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D870" w14:textId="5626A7FF" w:rsidR="0047591F" w:rsidRPr="0047591F" w:rsidRDefault="0047591F" w:rsidP="0047591F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PRIORY</w:t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TETY RADY RYNKU</w:t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PRACY </w:t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WYDATKOWANIA ŚRODKÓW </w:t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REZERWY </w:t>
      </w:r>
      <w:r w:rsidRPr="00475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KFS</w:t>
      </w:r>
    </w:p>
    <w:p w14:paraId="58D81BAC" w14:textId="19A1D8B0" w:rsidR="0047591F" w:rsidRPr="0047591F" w:rsidRDefault="0047591F" w:rsidP="0047591F">
      <w:pPr>
        <w:pStyle w:val="Default"/>
        <w:spacing w:line="360" w:lineRule="auto"/>
        <w:jc w:val="both"/>
        <w:rPr>
          <w:b/>
          <w:bCs/>
          <w:u w:val="single"/>
        </w:rPr>
      </w:pPr>
      <w:r w:rsidRPr="0047591F">
        <w:rPr>
          <w:b/>
          <w:bCs/>
          <w:u w:val="single"/>
        </w:rPr>
        <w:t xml:space="preserve">PRIORTET NR 1: </w:t>
      </w:r>
      <w:r w:rsidRPr="0047591F">
        <w:rPr>
          <w:b/>
          <w:bCs/>
          <w:u w:val="single"/>
        </w:rPr>
        <w:t>wsparcie kształcenia ustawicznego osób po 45 roku życia</w:t>
      </w:r>
      <w:r w:rsidR="00912531">
        <w:rPr>
          <w:b/>
          <w:bCs/>
          <w:u w:val="single"/>
        </w:rPr>
        <w:t>.</w:t>
      </w:r>
    </w:p>
    <w:p w14:paraId="636DA8F9" w14:textId="2407C332" w:rsidR="0047591F" w:rsidRPr="0047591F" w:rsidRDefault="0047591F" w:rsidP="0047591F">
      <w:pPr>
        <w:pStyle w:val="Default"/>
        <w:spacing w:line="360" w:lineRule="auto"/>
        <w:jc w:val="both"/>
      </w:pPr>
      <w:r w:rsidRPr="0047591F">
        <w:t xml:space="preserve">W ramach niniejszego priorytetu środki KFS będą mogły sfinansować kształcenie ustawiczne osób wyłącznie w wieku powyżej 45 roku życia (zarówno pracodawców jak i pracowników). </w:t>
      </w:r>
    </w:p>
    <w:p w14:paraId="4EAE96B6" w14:textId="54F75851" w:rsidR="006D2ACB" w:rsidRPr="0047591F" w:rsidRDefault="0047591F" w:rsidP="00475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t>Decyduje wiek osoby, która skorzysta z kształcenia ustawicznego, w momencie składania przez pracodawcę wniosku o dofinansowanie w PUP.</w:t>
      </w:r>
    </w:p>
    <w:p w14:paraId="30040394" w14:textId="0D985840" w:rsidR="0047591F" w:rsidRPr="00912531" w:rsidRDefault="0047591F" w:rsidP="00912531">
      <w:pPr>
        <w:pStyle w:val="Default"/>
        <w:spacing w:line="360" w:lineRule="auto"/>
        <w:jc w:val="both"/>
        <w:rPr>
          <w:b/>
          <w:bCs/>
          <w:u w:val="single"/>
        </w:rPr>
      </w:pPr>
      <w:r w:rsidRPr="0047591F">
        <w:rPr>
          <w:b/>
          <w:bCs/>
          <w:u w:val="single"/>
        </w:rPr>
        <w:t xml:space="preserve">PRIORTET NR </w:t>
      </w:r>
      <w:r>
        <w:rPr>
          <w:b/>
          <w:bCs/>
          <w:u w:val="single"/>
        </w:rPr>
        <w:t>2</w:t>
      </w:r>
      <w:r w:rsidRPr="0047591F">
        <w:rPr>
          <w:b/>
          <w:bCs/>
          <w:u w:val="single"/>
        </w:rPr>
        <w:t xml:space="preserve">: wsparcie kształcenia ustawicznego osób </w:t>
      </w:r>
      <w:r w:rsidR="00912531">
        <w:rPr>
          <w:b/>
          <w:bCs/>
          <w:u w:val="single"/>
        </w:rPr>
        <w:t>z orzeczonym stopniem niepełnosprawności.</w:t>
      </w:r>
    </w:p>
    <w:p w14:paraId="0D485462" w14:textId="63A96A63" w:rsidR="0047591F" w:rsidRPr="0047591F" w:rsidRDefault="0047591F" w:rsidP="0091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t>Wnioskodawca składający wniosek o środki w ramach powyższego priorytetu powinien udowodnić posiadanie przez kandydata na szkolenie orzeczenia o niepełnosprawności</w:t>
      </w:r>
      <w:r w:rsidR="00912531">
        <w:rPr>
          <w:rFonts w:ascii="Times New Roman" w:hAnsi="Times New Roman" w:cs="Times New Roman"/>
          <w:sz w:val="24"/>
          <w:szCs w:val="24"/>
        </w:rPr>
        <w:t>,</w:t>
      </w:r>
      <w:r w:rsidRPr="0047591F">
        <w:rPr>
          <w:rFonts w:ascii="Times New Roman" w:hAnsi="Times New Roman" w:cs="Times New Roman"/>
          <w:sz w:val="24"/>
          <w:szCs w:val="24"/>
        </w:rPr>
        <w:t xml:space="preserve"> tj. przedstawić orzeczenie o niepełnosprawności kandydata na szkolenie bądź oświadczenie </w:t>
      </w:r>
      <w:r w:rsidR="00912531">
        <w:rPr>
          <w:rFonts w:ascii="Times New Roman" w:hAnsi="Times New Roman" w:cs="Times New Roman"/>
          <w:sz w:val="24"/>
          <w:szCs w:val="24"/>
        </w:rPr>
        <w:br/>
      </w:r>
      <w:r w:rsidRPr="0047591F">
        <w:rPr>
          <w:rFonts w:ascii="Times New Roman" w:hAnsi="Times New Roman" w:cs="Times New Roman"/>
          <w:sz w:val="24"/>
          <w:szCs w:val="24"/>
        </w:rPr>
        <w:t>o posiadaniu takiego orzeczenia.</w:t>
      </w:r>
    </w:p>
    <w:p w14:paraId="044C9964" w14:textId="7E9662A9" w:rsidR="0047591F" w:rsidRPr="00912531" w:rsidRDefault="00912531" w:rsidP="00912531">
      <w:pPr>
        <w:pStyle w:val="Default"/>
        <w:spacing w:line="360" w:lineRule="auto"/>
        <w:jc w:val="both"/>
        <w:rPr>
          <w:b/>
          <w:bCs/>
          <w:u w:val="single"/>
        </w:rPr>
      </w:pPr>
      <w:r w:rsidRPr="0047591F">
        <w:rPr>
          <w:b/>
          <w:bCs/>
          <w:u w:val="single"/>
        </w:rPr>
        <w:t xml:space="preserve">PRIORTET NR </w:t>
      </w:r>
      <w:r>
        <w:rPr>
          <w:b/>
          <w:bCs/>
          <w:u w:val="single"/>
        </w:rPr>
        <w:t>3</w:t>
      </w:r>
      <w:r w:rsidRPr="0047591F">
        <w:rPr>
          <w:b/>
          <w:bCs/>
          <w:u w:val="single"/>
        </w:rPr>
        <w:t xml:space="preserve">: </w:t>
      </w:r>
      <w:r w:rsidR="0047591F" w:rsidRPr="0047591F">
        <w:rPr>
          <w:b/>
          <w:bCs/>
          <w:u w:val="single"/>
        </w:rPr>
        <w:t>wsparcie kształcenia ustawicznego</w:t>
      </w:r>
      <w:r>
        <w:rPr>
          <w:b/>
          <w:bCs/>
          <w:u w:val="single"/>
        </w:rPr>
        <w:t xml:space="preserve"> skierowane do pracodawców zatrudniających cudzoziemców.</w:t>
      </w:r>
    </w:p>
    <w:p w14:paraId="675A5193" w14:textId="6BFBF6DA" w:rsidR="0047591F" w:rsidRPr="0047591F" w:rsidRDefault="0047591F" w:rsidP="0091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t xml:space="preserve">W ramach tego priorytetu mogą być finansowane szkolenia zarówno dla cudzoziemców jak </w:t>
      </w:r>
      <w:r w:rsidR="00912531">
        <w:rPr>
          <w:rFonts w:ascii="Times New Roman" w:hAnsi="Times New Roman" w:cs="Times New Roman"/>
          <w:sz w:val="24"/>
          <w:szCs w:val="24"/>
        </w:rPr>
        <w:br/>
      </w:r>
      <w:r w:rsidRPr="0047591F">
        <w:rPr>
          <w:rFonts w:ascii="Times New Roman" w:hAnsi="Times New Roman" w:cs="Times New Roman"/>
          <w:sz w:val="24"/>
          <w:szCs w:val="24"/>
        </w:rPr>
        <w:t xml:space="preserve">i polskich pracowników (to samo dotyczy pracodawców), które adresują specyficzne potrzeby, jakie mają pracownicy cudzoziemscy i pracodawcy ich zatrudniający. </w:t>
      </w:r>
      <w:r w:rsidR="00912531">
        <w:rPr>
          <w:rFonts w:ascii="Times New Roman" w:hAnsi="Times New Roman" w:cs="Times New Roman"/>
          <w:sz w:val="24"/>
          <w:szCs w:val="24"/>
        </w:rPr>
        <w:t>J</w:t>
      </w:r>
      <w:r w:rsidRPr="0047591F">
        <w:rPr>
          <w:rFonts w:ascii="Times New Roman" w:hAnsi="Times New Roman" w:cs="Times New Roman"/>
          <w:sz w:val="24"/>
          <w:szCs w:val="24"/>
        </w:rPr>
        <w:t>ednocześnie</w:t>
      </w:r>
      <w:r w:rsidR="00912531">
        <w:rPr>
          <w:rFonts w:ascii="Times New Roman" w:hAnsi="Times New Roman" w:cs="Times New Roman"/>
          <w:sz w:val="24"/>
          <w:szCs w:val="24"/>
        </w:rPr>
        <w:t xml:space="preserve"> należy</w:t>
      </w:r>
      <w:r w:rsidRPr="0047591F">
        <w:rPr>
          <w:rFonts w:ascii="Times New Roman" w:hAnsi="Times New Roman" w:cs="Times New Roman"/>
          <w:sz w:val="24"/>
          <w:szCs w:val="24"/>
        </w:rPr>
        <w:t xml:space="preserve"> pamiętać, że szkolenia dla cudzoziemców mogą być finansowane również w ramach innych priorytetów, o ile spełniają oni kryteria w nich określone;</w:t>
      </w:r>
    </w:p>
    <w:p w14:paraId="0EF87535" w14:textId="77777777" w:rsidR="0047591F" w:rsidRPr="0047591F" w:rsidRDefault="0047591F" w:rsidP="0091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t>Wśród specyficznych potrzeb pracowników cudzoziemskich wskazać można w szczególności:</w:t>
      </w:r>
    </w:p>
    <w:p w14:paraId="6CB52EF2" w14:textId="633D0E47" w:rsidR="0047591F" w:rsidRPr="00912531" w:rsidRDefault="0047591F" w:rsidP="009125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1">
        <w:rPr>
          <w:rFonts w:ascii="Times New Roman" w:hAnsi="Times New Roman" w:cs="Times New Roman"/>
          <w:sz w:val="24"/>
          <w:szCs w:val="24"/>
        </w:rPr>
        <w:t>doskonalenie znajomości języka polskiego oraz innych niezbędnych do pracy języków, szczególnie w kontekście słownictwa specyficznego dla danego zawodu / branży;</w:t>
      </w:r>
    </w:p>
    <w:p w14:paraId="7DD6D8B2" w14:textId="169D1A16" w:rsidR="0047591F" w:rsidRPr="00912531" w:rsidRDefault="0047591F" w:rsidP="009125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1">
        <w:rPr>
          <w:rFonts w:ascii="Times New Roman" w:hAnsi="Times New Roman" w:cs="Times New Roman"/>
          <w:sz w:val="24"/>
          <w:szCs w:val="24"/>
        </w:rPr>
        <w:t>doskonalenie wiedzy z zakresu specyfiki polskich i unijnych regulacji dotyczących wykonywania określonego zawodu;</w:t>
      </w:r>
    </w:p>
    <w:p w14:paraId="36441C53" w14:textId="58A5034C" w:rsidR="0047591F" w:rsidRPr="00912531" w:rsidRDefault="0047591F" w:rsidP="009125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1">
        <w:rPr>
          <w:rFonts w:ascii="Times New Roman" w:hAnsi="Times New Roman" w:cs="Times New Roman"/>
          <w:sz w:val="24"/>
          <w:szCs w:val="24"/>
        </w:rPr>
        <w:t>ułatwianie rozwijania i uznawania w Polsce kwalifikacji nabytych w innym kraju;</w:t>
      </w:r>
    </w:p>
    <w:p w14:paraId="6DFF7923" w14:textId="68A7719B" w:rsidR="0047591F" w:rsidRPr="00912531" w:rsidRDefault="0047591F" w:rsidP="009125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1">
        <w:rPr>
          <w:rFonts w:ascii="Times New Roman" w:hAnsi="Times New Roman" w:cs="Times New Roman"/>
          <w:sz w:val="24"/>
          <w:szCs w:val="24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14:paraId="7CD71D83" w14:textId="77777777" w:rsidR="0047591F" w:rsidRPr="0047591F" w:rsidRDefault="0047591F" w:rsidP="0091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t>Należy pamiętać, że powyższa lista nie jest katalogiem zamkniętym i każdy pracodawca może określić własną listę potrzeb.</w:t>
      </w:r>
    </w:p>
    <w:p w14:paraId="256CD794" w14:textId="639416B6" w:rsidR="0047591F" w:rsidRPr="0047591F" w:rsidRDefault="0047591F" w:rsidP="0091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91F">
        <w:rPr>
          <w:rFonts w:ascii="Times New Roman" w:hAnsi="Times New Roman" w:cs="Times New Roman"/>
          <w:sz w:val="24"/>
          <w:szCs w:val="24"/>
        </w:rPr>
        <w:lastRenderedPageBreak/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sectPr w:rsidR="0047591F" w:rsidRPr="0047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3B12"/>
    <w:multiLevelType w:val="hybridMultilevel"/>
    <w:tmpl w:val="9172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42E6"/>
    <w:multiLevelType w:val="hybridMultilevel"/>
    <w:tmpl w:val="670CB3C0"/>
    <w:lvl w:ilvl="0" w:tplc="28745D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15294">
    <w:abstractNumId w:val="0"/>
  </w:num>
  <w:num w:numId="2" w16cid:durableId="17322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F"/>
    <w:rsid w:val="0047591F"/>
    <w:rsid w:val="006D2ACB"/>
    <w:rsid w:val="009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A0D"/>
  <w15:chartTrackingRefBased/>
  <w15:docId w15:val="{C78ADFE7-BA69-43B6-A515-C396532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2022-07-18T13:09:00Z</dcterms:created>
  <dcterms:modified xsi:type="dcterms:W3CDTF">2022-07-18T13:19:00Z</dcterms:modified>
</cp:coreProperties>
</file>