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05" w:rsidRPr="007D32BA" w:rsidRDefault="00662505" w:rsidP="00662505">
      <w:pPr>
        <w:spacing w:line="240" w:lineRule="auto"/>
        <w:contextualSpacing/>
        <w:jc w:val="right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7D32BA">
        <w:rPr>
          <w:rFonts w:ascii="Garamond" w:hAnsi="Garamond" w:cs="Times New Roman"/>
          <w:i/>
          <w:color w:val="000000" w:themeColor="text1"/>
          <w:sz w:val="24"/>
          <w:szCs w:val="24"/>
        </w:rPr>
        <w:t>Załącznik nr 1 do Zarządzenia nr 1/2019</w:t>
      </w:r>
    </w:p>
    <w:p w:rsidR="00662505" w:rsidRPr="007D32BA" w:rsidRDefault="007D32BA" w:rsidP="00EE5565">
      <w:pPr>
        <w:spacing w:line="240" w:lineRule="auto"/>
        <w:contextualSpacing/>
        <w:jc w:val="center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7D32BA"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ab/>
      </w:r>
      <w:r w:rsidRPr="007D32BA"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ab/>
      </w:r>
      <w:r w:rsidRPr="007D32BA"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ab/>
      </w:r>
      <w:r w:rsidRPr="007D32BA"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ab/>
      </w:r>
      <w:r w:rsidRPr="007D32BA"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ab/>
      </w:r>
      <w:r w:rsidRPr="007D32BA"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 xml:space="preserve">    </w:t>
      </w:r>
      <w:r w:rsidRPr="007D32BA">
        <w:rPr>
          <w:rFonts w:ascii="Garamond" w:hAnsi="Garamond" w:cs="Times New Roman"/>
          <w:i/>
          <w:color w:val="000000" w:themeColor="text1"/>
          <w:sz w:val="24"/>
          <w:szCs w:val="24"/>
        </w:rPr>
        <w:t>p.o. Dyrektora PUP w Płońsku</w:t>
      </w:r>
      <w:bookmarkStart w:id="0" w:name="_GoBack"/>
      <w:bookmarkEnd w:id="0"/>
    </w:p>
    <w:p w:rsidR="00662505" w:rsidRDefault="00662505" w:rsidP="00EE5565">
      <w:pPr>
        <w:spacing w:line="240" w:lineRule="auto"/>
        <w:contextualSpacing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D933F4" w:rsidRPr="0070076E" w:rsidRDefault="00D933F4" w:rsidP="00EE5565">
      <w:pPr>
        <w:spacing w:line="240" w:lineRule="auto"/>
        <w:contextualSpacing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b/>
          <w:color w:val="000000" w:themeColor="text1"/>
          <w:sz w:val="24"/>
          <w:szCs w:val="24"/>
        </w:rPr>
        <w:t>ZASADY PRZYZNAWANIA PRACODAWCY ŚROD</w:t>
      </w:r>
      <w:r w:rsidR="000E6DB9" w:rsidRPr="0070076E">
        <w:rPr>
          <w:rFonts w:ascii="Garamond" w:hAnsi="Garamond" w:cs="Times New Roman"/>
          <w:b/>
          <w:color w:val="000000" w:themeColor="text1"/>
          <w:sz w:val="24"/>
          <w:szCs w:val="24"/>
        </w:rPr>
        <w:t>K</w:t>
      </w:r>
      <w:r w:rsidRPr="0070076E">
        <w:rPr>
          <w:rFonts w:ascii="Garamond" w:hAnsi="Garamond" w:cs="Times New Roman"/>
          <w:b/>
          <w:color w:val="000000" w:themeColor="text1"/>
          <w:sz w:val="24"/>
          <w:szCs w:val="24"/>
        </w:rPr>
        <w:t>ÓW Z KRAJOWEGO FUNDUSZU SZKOLENIOWEGO</w:t>
      </w:r>
      <w:r w:rsidR="007A469F">
        <w:rPr>
          <w:rFonts w:ascii="Garamond" w:hAnsi="Garamond" w:cs="Times New Roman"/>
          <w:b/>
          <w:color w:val="000000" w:themeColor="text1"/>
          <w:sz w:val="24"/>
          <w:szCs w:val="24"/>
        </w:rPr>
        <w:br/>
        <w:t xml:space="preserve">W POWIATOWYM URZĘDZIE PRACY W PŁOŃSKU W </w:t>
      </w:r>
      <w:r w:rsidR="00EB2060">
        <w:rPr>
          <w:rFonts w:ascii="Garamond" w:hAnsi="Garamond" w:cs="Times New Roman"/>
          <w:b/>
          <w:color w:val="000000" w:themeColor="text1"/>
          <w:sz w:val="24"/>
          <w:szCs w:val="24"/>
        </w:rPr>
        <w:t>2019</w:t>
      </w:r>
      <w:r w:rsidR="00026777">
        <w:rPr>
          <w:rFonts w:ascii="Garamond" w:hAnsi="Garamond" w:cs="Times New Roman"/>
          <w:b/>
          <w:color w:val="000000" w:themeColor="text1"/>
          <w:sz w:val="24"/>
          <w:szCs w:val="24"/>
        </w:rPr>
        <w:t>r.</w:t>
      </w:r>
    </w:p>
    <w:p w:rsidR="000C0E15" w:rsidRPr="0070076E" w:rsidRDefault="00C4667A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outlineLvl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4B387C" w:rsidRPr="0070076E">
        <w:rPr>
          <w:rFonts w:ascii="Garamond" w:hAnsi="Garamond" w:cs="Times New Roman"/>
          <w:color w:val="000000" w:themeColor="text1"/>
          <w:sz w:val="24"/>
          <w:szCs w:val="24"/>
        </w:rPr>
        <w:t>odstawy prawne:</w:t>
      </w:r>
    </w:p>
    <w:p w:rsidR="004B387C" w:rsidRPr="0070076E" w:rsidRDefault="004B387C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Ustawa z dnia 20 kwietnia 2004 r. o promocji zatrudnienia i instytucjach rynku pracy</w:t>
      </w:r>
      <w:r w:rsidR="003360F1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 xml:space="preserve">  </w:t>
      </w:r>
      <w:r w:rsidR="003360F1" w:rsidRPr="0070076E">
        <w:rPr>
          <w:rFonts w:ascii="Garamond" w:hAnsi="Garamond" w:cs="Times New Roman"/>
          <w:color w:val="000000" w:themeColor="text1"/>
          <w:sz w:val="24"/>
          <w:szCs w:val="24"/>
        </w:rPr>
        <w:t>(Dz.</w:t>
      </w:r>
      <w:r w:rsidR="00922FB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3360F1" w:rsidRPr="0070076E">
        <w:rPr>
          <w:rFonts w:ascii="Garamond" w:hAnsi="Garamond" w:cs="Times New Roman"/>
          <w:color w:val="000000" w:themeColor="text1"/>
          <w:sz w:val="24"/>
          <w:szCs w:val="24"/>
        </w:rPr>
        <w:t>U. z 201</w:t>
      </w:r>
      <w:r w:rsidR="00694A4E">
        <w:rPr>
          <w:rFonts w:ascii="Garamond" w:hAnsi="Garamond" w:cs="Times New Roman"/>
          <w:color w:val="000000" w:themeColor="text1"/>
          <w:sz w:val="24"/>
          <w:szCs w:val="24"/>
        </w:rPr>
        <w:t>8</w:t>
      </w:r>
      <w:r w:rsidR="00993BE6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r</w:t>
      </w:r>
      <w:r w:rsidR="00EC367C" w:rsidRPr="0070076E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3360F1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poz. </w:t>
      </w:r>
      <w:r w:rsidR="00694A4E">
        <w:rPr>
          <w:rFonts w:ascii="Garamond" w:hAnsi="Garamond" w:cs="Times New Roman"/>
          <w:color w:val="000000" w:themeColor="text1"/>
          <w:sz w:val="24"/>
          <w:szCs w:val="24"/>
        </w:rPr>
        <w:t>12</w:t>
      </w:r>
      <w:r w:rsidR="009B6C31">
        <w:rPr>
          <w:rFonts w:ascii="Garamond" w:hAnsi="Garamond" w:cs="Times New Roman"/>
          <w:color w:val="000000" w:themeColor="text1"/>
          <w:sz w:val="24"/>
          <w:szCs w:val="24"/>
        </w:rPr>
        <w:t>65</w:t>
      </w:r>
      <w:r w:rsidR="00694A4E">
        <w:rPr>
          <w:rFonts w:ascii="Garamond" w:hAnsi="Garamond" w:cs="Times New Roman"/>
          <w:color w:val="000000" w:themeColor="text1"/>
          <w:sz w:val="24"/>
          <w:szCs w:val="24"/>
        </w:rPr>
        <w:t xml:space="preserve"> z późn.zm.</w:t>
      </w:r>
      <w:r w:rsidR="00993BE6" w:rsidRPr="0070076E">
        <w:rPr>
          <w:rFonts w:ascii="Garamond" w:hAnsi="Garamond" w:cs="Times New Roman"/>
          <w:color w:val="000000" w:themeColor="text1"/>
          <w:sz w:val="24"/>
          <w:szCs w:val="24"/>
        </w:rPr>
        <w:t>)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 xml:space="preserve"> dalej "Ustawą</w:t>
      </w:r>
      <w:r w:rsidR="009B7F3A" w:rsidRPr="0070076E">
        <w:rPr>
          <w:rFonts w:ascii="Garamond" w:hAnsi="Garamond" w:cs="Times New Roman"/>
          <w:color w:val="000000" w:themeColor="text1"/>
          <w:sz w:val="24"/>
          <w:szCs w:val="24"/>
        </w:rPr>
        <w:t>"</w:t>
      </w:r>
      <w:r w:rsidR="00993BE6" w:rsidRPr="0070076E">
        <w:rPr>
          <w:rFonts w:ascii="Garamond" w:hAnsi="Garamond" w:cs="Times New Roman"/>
          <w:color w:val="000000" w:themeColor="text1"/>
          <w:sz w:val="24"/>
          <w:szCs w:val="24"/>
        </w:rPr>
        <w:t>;</w:t>
      </w:r>
    </w:p>
    <w:p w:rsidR="00993BE6" w:rsidRPr="00C82832" w:rsidRDefault="00176AF6" w:rsidP="00C8283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Rozporządzenie Ministra Pracy i Polityki Społecznej z dnia 14 maja 2014 r. w sprawie </w:t>
      </w:r>
      <w:r w:rsidR="00922FB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przyznawania środków</w:t>
      </w:r>
      <w:r w:rsidR="000C0E15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z K</w:t>
      </w:r>
      <w:r w:rsidR="002909FB" w:rsidRPr="0070076E">
        <w:rPr>
          <w:rFonts w:ascii="Garamond" w:hAnsi="Garamond" w:cs="Times New Roman"/>
          <w:color w:val="000000" w:themeColor="text1"/>
          <w:sz w:val="24"/>
          <w:szCs w:val="24"/>
        </w:rPr>
        <w:t>rajowego Funduszu Szkoleniowego</w:t>
      </w:r>
      <w:r w:rsidR="00B21C45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766593" w:rsidRPr="0070076E">
        <w:rPr>
          <w:rFonts w:ascii="Garamond" w:hAnsi="Garamond" w:cs="Times New Roman"/>
          <w:color w:val="000000" w:themeColor="text1"/>
          <w:sz w:val="24"/>
          <w:szCs w:val="24"/>
        </w:rPr>
        <w:t>(</w:t>
      </w:r>
      <w:r w:rsidR="00B21C45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76659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Dz. U. </w:t>
      </w:r>
      <w:r w:rsidR="00EB2060">
        <w:rPr>
          <w:rFonts w:ascii="Garamond" w:hAnsi="Garamond" w:cs="Times New Roman"/>
          <w:color w:val="000000" w:themeColor="text1"/>
          <w:sz w:val="24"/>
          <w:szCs w:val="24"/>
        </w:rPr>
        <w:t xml:space="preserve"> z 2018</w:t>
      </w:r>
      <w:r w:rsidR="009B7F3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r. </w:t>
      </w:r>
      <w:r w:rsidR="00EB2060">
        <w:rPr>
          <w:rFonts w:ascii="Garamond" w:hAnsi="Garamond" w:cs="Times New Roman"/>
          <w:color w:val="000000" w:themeColor="text1"/>
          <w:sz w:val="24"/>
          <w:szCs w:val="24"/>
        </w:rPr>
        <w:t>poz. 117</w:t>
      </w:r>
      <w:r w:rsidR="00766593" w:rsidRPr="0070076E">
        <w:rPr>
          <w:rFonts w:ascii="Garamond" w:hAnsi="Garamond" w:cs="Times New Roman"/>
          <w:color w:val="000000" w:themeColor="text1"/>
          <w:sz w:val="24"/>
          <w:szCs w:val="24"/>
        </w:rPr>
        <w:t>)</w:t>
      </w:r>
      <w:r w:rsidR="009B7F3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9B7F3A" w:rsidRPr="00C82832">
        <w:rPr>
          <w:rFonts w:ascii="Garamond" w:hAnsi="Garamond" w:cs="Times New Roman"/>
          <w:color w:val="000000" w:themeColor="text1"/>
          <w:sz w:val="24"/>
          <w:szCs w:val="24"/>
        </w:rPr>
        <w:t>dalej "Rozporządzenie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m</w:t>
      </w:r>
      <w:r w:rsidR="009B7F3A" w:rsidRPr="00C82832">
        <w:rPr>
          <w:rFonts w:ascii="Garamond" w:hAnsi="Garamond" w:cs="Times New Roman"/>
          <w:color w:val="000000" w:themeColor="text1"/>
          <w:sz w:val="24"/>
          <w:szCs w:val="24"/>
        </w:rPr>
        <w:t>";</w:t>
      </w:r>
    </w:p>
    <w:p w:rsidR="006B1A6A" w:rsidRPr="0070076E" w:rsidRDefault="006B1A6A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Rozporządzenie Komisji (UE) nr 1407/2013 z dnia 18 grudnia 2013 r. w sprawie stosowania </w:t>
      </w:r>
      <w:r w:rsidR="00922FBC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art. 107 i 108 Traktatu o funkcjonowaniu Unii Europejskiej do pomocy</w:t>
      </w:r>
      <w:r w:rsidR="00E27043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de </w:t>
      </w:r>
      <w:r w:rsidR="002909FB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minimis (</w:t>
      </w:r>
      <w:r w:rsidR="00D03929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</w:t>
      </w:r>
      <w:r w:rsidR="002909FB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Dz. Urz. </w:t>
      </w:r>
      <w:r w:rsidR="002F0EED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UE L 352 z 24.12.2013, str. 1);</w:t>
      </w:r>
    </w:p>
    <w:p w:rsidR="006B1A6A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Rozporządzenie Komisji (UE) nr 1408/2013 z dnia 18 grudnia 2013 r. w sprawie stosowania art. 107 i 108 Traktatu o funkcjonowaniu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Unii Europejskiej do pomocy de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minimis w  sektorze rolnym (Dz. Urz. UE L 352 z 24.12.2013, str. 9);</w:t>
      </w:r>
    </w:p>
    <w:p w:rsidR="00472233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Rozporządzenie Komisji (UE) nr 717/2014 z dnia 27 czerwca 2014 r. w sprawie stosowania art. 107 i 108 Traktatu o funkcjonowaniu Unii Europejskiej do pomoc</w:t>
      </w:r>
      <w:r w:rsidR="00E27043" w:rsidRPr="0070076E">
        <w:rPr>
          <w:rFonts w:ascii="Garamond" w:hAnsi="Garamond"/>
          <w:color w:val="000000" w:themeColor="text1"/>
          <w:sz w:val="24"/>
          <w:szCs w:val="24"/>
        </w:rPr>
        <w:t>y de </w:t>
      </w:r>
      <w:r w:rsidRPr="0070076E">
        <w:rPr>
          <w:rFonts w:ascii="Garamond" w:hAnsi="Garamond"/>
          <w:color w:val="000000" w:themeColor="text1"/>
          <w:sz w:val="24"/>
          <w:szCs w:val="24"/>
        </w:rPr>
        <w:t>minimis w sektorze rybołówstwa i akwakultury (Dz. Urz. UE L 190/45);</w:t>
      </w:r>
    </w:p>
    <w:p w:rsidR="006B1A6A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Ustawa z dnia 30 kwietnia 2004r. o postępowaniu w sprawach dotyczących pomocy  publicznej (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Dz. U. z 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>2016r. poz. 1808, z późn. zm.)</w:t>
      </w:r>
    </w:p>
    <w:p w:rsidR="006B1A6A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Rozporządzenie Rady Ministrów z dnia 29 marca 2010 r. w sprawie zakresu informacji przedstawianych przez podmiot ubiegający się o pomoc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E27043"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(Dz. U. Nr 53, poz.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311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>późn. zm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.);</w:t>
      </w:r>
    </w:p>
    <w:p w:rsidR="00196637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Rozporządzenie Rady Ministrów z dnia 11 czerwca 2010 r. w sprawie informacji składanych przez podmioty ubiegające się o po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moc </w:t>
      </w:r>
      <w:r w:rsidR="00E27043"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rolnictwie lub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rybołówstwie (Dz. U. Nr 121, poz. 810);</w:t>
      </w:r>
    </w:p>
    <w:p w:rsidR="00196637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Rozporządzenie z dnia 20 marca 2007 r. w sprawie zaświadczeń o pomocy 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i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> 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pomocy de 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rolnictwie lub rybołówstwie (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Dz.U. 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>z 2015r. poz. 1983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.);</w:t>
      </w:r>
    </w:p>
    <w:p w:rsidR="006B1A6A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Ustawa z dnia 2 lipca 2004r. o swobodzie działalności gospodarczej (</w:t>
      </w:r>
      <w:r w:rsidR="00407AA5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Dz. U.  z </w:t>
      </w:r>
      <w:r w:rsidR="00407AA5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2016r.</w:t>
      </w: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poz. </w:t>
      </w:r>
      <w:r w:rsidR="00407AA5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1829, z późn. zm.</w:t>
      </w: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.).</w:t>
      </w:r>
    </w:p>
    <w:p w:rsidR="000C0E15" w:rsidRPr="0070076E" w:rsidRDefault="000C0E15" w:rsidP="00BD61FB">
      <w:pPr>
        <w:pStyle w:val="Akapitzlist"/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3C1CEF" w:rsidRPr="0070076E" w:rsidRDefault="00766593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Środki</w:t>
      </w:r>
      <w:r w:rsidR="00D24110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Krajowego </w:t>
      </w:r>
      <w:r w:rsidR="00A207A5" w:rsidRPr="0070076E">
        <w:rPr>
          <w:rFonts w:ascii="Garamond" w:hAnsi="Garamond" w:cs="Times New Roman"/>
          <w:color w:val="000000" w:themeColor="text1"/>
          <w:sz w:val="24"/>
          <w:szCs w:val="24"/>
        </w:rPr>
        <w:t>F</w:t>
      </w:r>
      <w:r w:rsidR="00D24110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unduszu </w:t>
      </w:r>
      <w:r w:rsidR="00A207A5" w:rsidRPr="0070076E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="00D24110" w:rsidRPr="0070076E">
        <w:rPr>
          <w:rFonts w:ascii="Garamond" w:hAnsi="Garamond" w:cs="Times New Roman"/>
          <w:color w:val="000000" w:themeColor="text1"/>
          <w:sz w:val="24"/>
          <w:szCs w:val="24"/>
        </w:rPr>
        <w:t>zkoleniowego (dalej „KFS”)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przeznacza się na finansowanie działań na rzecz kształcenia ustawicznego pracowników i pracodawców</w:t>
      </w:r>
      <w:r w:rsidR="005B47F6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FA3314" w:rsidRPr="0070076E" w:rsidRDefault="00FA3314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Środki z Krajowego Funduszu Szkoleniowego </w:t>
      </w:r>
      <w:r w:rsidR="000567D7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przyznane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0567D7" w:rsidRPr="0070076E">
        <w:rPr>
          <w:rFonts w:ascii="Garamond" w:hAnsi="Garamond" w:cs="Times New Roman"/>
          <w:color w:val="000000" w:themeColor="text1"/>
          <w:sz w:val="24"/>
          <w:szCs w:val="24"/>
        </w:rPr>
        <w:t>racodawcy na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finansowanie kosztów kształcenia ustawicznego sta</w:t>
      </w:r>
      <w:r w:rsidR="00E05A42" w:rsidRPr="0070076E">
        <w:rPr>
          <w:rFonts w:ascii="Garamond" w:hAnsi="Garamond" w:cs="Times New Roman"/>
          <w:color w:val="000000" w:themeColor="text1"/>
          <w:sz w:val="24"/>
          <w:szCs w:val="24"/>
        </w:rPr>
        <w:t>nowią pomoc udzielaną zgodnie z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warunkami dopuszczalności pomocy 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3C1CEF" w:rsidRPr="0070076E" w:rsidRDefault="00796AD8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Przez P</w:t>
      </w:r>
      <w:r w:rsidR="003C1CEF" w:rsidRPr="0070076E">
        <w:rPr>
          <w:rFonts w:ascii="Garamond" w:hAnsi="Garamond" w:cs="Times New Roman"/>
          <w:color w:val="000000" w:themeColor="text1"/>
          <w:sz w:val="24"/>
          <w:szCs w:val="24"/>
        </w:rPr>
        <w:t>racodawcę rozumie się jednostkę organizacyjną, chociażby nie posiadała osobowości prawnej, a także osobę fizyczną, jeżeli zatrudnia co najmnie</w:t>
      </w:r>
      <w:r w:rsidR="00E05A42" w:rsidRPr="0070076E">
        <w:rPr>
          <w:rFonts w:ascii="Garamond" w:hAnsi="Garamond" w:cs="Times New Roman"/>
          <w:color w:val="000000" w:themeColor="text1"/>
          <w:sz w:val="24"/>
          <w:szCs w:val="24"/>
        </w:rPr>
        <w:t>j jednego pracownika na umowę o </w:t>
      </w:r>
      <w:r w:rsidR="00EA6F04">
        <w:rPr>
          <w:rFonts w:ascii="Garamond" w:hAnsi="Garamond" w:cs="Times New Roman"/>
          <w:color w:val="000000" w:themeColor="text1"/>
          <w:sz w:val="24"/>
          <w:szCs w:val="24"/>
        </w:rPr>
        <w:t>pracę,</w:t>
      </w:r>
      <w:r w:rsidR="00EA6F04" w:rsidRPr="00EA6F0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EA6F04" w:rsidRPr="0070076E">
        <w:rPr>
          <w:rFonts w:ascii="Garamond" w:hAnsi="Garamond" w:cs="Times New Roman"/>
          <w:color w:val="000000" w:themeColor="text1"/>
          <w:sz w:val="24"/>
          <w:szCs w:val="24"/>
        </w:rPr>
        <w:t>powołania, wybor</w:t>
      </w:r>
      <w:r w:rsidR="00EA6F04">
        <w:rPr>
          <w:rFonts w:ascii="Garamond" w:hAnsi="Garamond" w:cs="Times New Roman"/>
          <w:color w:val="000000" w:themeColor="text1"/>
          <w:sz w:val="24"/>
          <w:szCs w:val="24"/>
        </w:rPr>
        <w:t>u, mianowania, lub spółdzielczą umowę</w:t>
      </w:r>
      <w:r w:rsidR="00EA6F04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o pracę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3C1CEF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FA3314" w:rsidRPr="0070076E" w:rsidRDefault="00FA3314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Przez Pracownika rozumie się </w:t>
      </w:r>
      <w:r w:rsidR="00796AD8" w:rsidRPr="0070076E">
        <w:rPr>
          <w:rFonts w:ascii="Garamond" w:hAnsi="Garamond" w:cs="Times New Roman"/>
          <w:color w:val="000000" w:themeColor="text1"/>
          <w:sz w:val="24"/>
          <w:szCs w:val="24"/>
        </w:rPr>
        <w:t>osobę zatrudnioną wyłącznie na po</w:t>
      </w:r>
      <w:r w:rsidR="007764EF" w:rsidRPr="0070076E">
        <w:rPr>
          <w:rFonts w:ascii="Garamond" w:hAnsi="Garamond" w:cs="Times New Roman"/>
          <w:color w:val="000000" w:themeColor="text1"/>
          <w:sz w:val="24"/>
          <w:szCs w:val="24"/>
        </w:rPr>
        <w:t>dstawie umowy o pracę, powołania</w:t>
      </w:r>
      <w:r w:rsidR="00796AD8" w:rsidRPr="0070076E">
        <w:rPr>
          <w:rFonts w:ascii="Garamond" w:hAnsi="Garamond" w:cs="Times New Roman"/>
          <w:color w:val="000000" w:themeColor="text1"/>
          <w:sz w:val="24"/>
          <w:szCs w:val="24"/>
        </w:rPr>
        <w:t>, wyboru, mianowania, lub spółdzielczej umowy o pracę.</w:t>
      </w:r>
    </w:p>
    <w:p w:rsidR="000567D7" w:rsidRPr="0070076E" w:rsidRDefault="000567D7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Kształceniem ustawicznym finansowanym ze środków KFS mogą być objęci jedynie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racownicy świadczący pracę. </w:t>
      </w:r>
      <w:r w:rsidR="007A469F">
        <w:rPr>
          <w:rFonts w:ascii="Garamond" w:hAnsi="Garamond" w:cs="Times New Roman"/>
          <w:color w:val="000000" w:themeColor="text1"/>
          <w:sz w:val="24"/>
          <w:szCs w:val="24"/>
        </w:rPr>
        <w:t xml:space="preserve">Nie mogą być objęci wsparciem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racownicy przebyw</w:t>
      </w:r>
      <w:r w:rsidR="007A469F">
        <w:rPr>
          <w:rFonts w:ascii="Garamond" w:hAnsi="Garamond" w:cs="Times New Roman"/>
          <w:color w:val="000000" w:themeColor="text1"/>
          <w:sz w:val="24"/>
          <w:szCs w:val="24"/>
        </w:rPr>
        <w:t>ający na urlopie maci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>erzyńskim, urlopie tacierzyńskim</w:t>
      </w:r>
      <w:r w:rsidR="007A469F">
        <w:rPr>
          <w:rFonts w:ascii="Garamond" w:hAnsi="Garamond" w:cs="Times New Roman"/>
          <w:color w:val="000000" w:themeColor="text1"/>
          <w:sz w:val="24"/>
          <w:szCs w:val="24"/>
        </w:rPr>
        <w:t>, urlopie wyc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>howawczym lub urlopie ojcowskim, urlopie bezpłatnym.</w:t>
      </w:r>
    </w:p>
    <w:p w:rsidR="00262CA4" w:rsidRPr="0070076E" w:rsidRDefault="00262CA4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Ze środków KFS nie może zostać sfinansowane kształcenie osoby współpracującej, zgodnie z</w:t>
      </w:r>
      <w:r w:rsidR="000567D7" w:rsidRPr="0070076E">
        <w:rPr>
          <w:rFonts w:ascii="Garamond" w:hAnsi="Garamond" w:cs="Times New Roman"/>
          <w:color w:val="000000" w:themeColor="text1"/>
          <w:sz w:val="24"/>
          <w:szCs w:val="24"/>
        </w:rPr>
        <w:t>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art. 8 ust. 11 ustawy o systemie ubezpieczeń społecznych, tj</w:t>
      </w:r>
      <w:r w:rsidR="003B17A2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0567D7" w:rsidRPr="0070076E">
        <w:rPr>
          <w:rFonts w:ascii="Garamond" w:hAnsi="Garamond" w:cs="Times New Roman"/>
          <w:color w:val="000000" w:themeColor="text1"/>
          <w:sz w:val="24"/>
          <w:szCs w:val="24"/>
        </w:rPr>
        <w:t>, małżonka, dzieci własnych lub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dzieci drugiego małżonka i dzieci przysposobionych</w:t>
      </w:r>
      <w:r w:rsidR="00A63774" w:rsidRPr="0070076E">
        <w:rPr>
          <w:rFonts w:ascii="Garamond" w:hAnsi="Garamond" w:cs="Times New Roman"/>
          <w:color w:val="000000" w:themeColor="text1"/>
          <w:sz w:val="24"/>
          <w:szCs w:val="24"/>
        </w:rPr>
        <w:t>, rodziców oraz macochy i ojczyma pozostających we wspólnym gospodarstwie domowym i współpracujących przy prowadzeniu działalności</w:t>
      </w:r>
      <w:r w:rsidR="00EA6F04">
        <w:rPr>
          <w:rFonts w:ascii="Garamond" w:hAnsi="Garamond" w:cs="Times New Roman"/>
          <w:color w:val="000000" w:themeColor="text1"/>
          <w:sz w:val="24"/>
          <w:szCs w:val="24"/>
        </w:rPr>
        <w:t xml:space="preserve">, chyba, że jest zatrudniona na </w:t>
      </w:r>
      <w:r w:rsidR="00EA6F04" w:rsidRPr="0070076E">
        <w:rPr>
          <w:rFonts w:ascii="Garamond" w:hAnsi="Garamond" w:cs="Times New Roman"/>
          <w:color w:val="000000" w:themeColor="text1"/>
          <w:sz w:val="24"/>
          <w:szCs w:val="24"/>
        </w:rPr>
        <w:t>podstawie umowy o pracę, powołania, wyboru, mianowania, lub spółdzielczej umowy o pracę.</w:t>
      </w:r>
    </w:p>
    <w:p w:rsidR="003C1CEF" w:rsidRPr="0070076E" w:rsidRDefault="003C1CEF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 xml:space="preserve">Pracownik, którego kształcenie ustawiczne ma być sfinansowane ze środków KFS musi być zatrudniony przez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racodawcę przed dniem złożenia wniosku o środki KFS.</w:t>
      </w:r>
    </w:p>
    <w:p w:rsidR="00766593" w:rsidRPr="0070076E" w:rsidRDefault="007A0E78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O dofinansowanie kosztów kształcenia ustawicz</w:t>
      </w:r>
      <w:r w:rsidR="009D3E8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nego mogą wystąpić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9D3E8A" w:rsidRPr="0070076E">
        <w:rPr>
          <w:rFonts w:ascii="Garamond" w:hAnsi="Garamond" w:cs="Times New Roman"/>
          <w:color w:val="000000" w:themeColor="text1"/>
          <w:sz w:val="24"/>
          <w:szCs w:val="24"/>
        </w:rPr>
        <w:t>racodawcy</w:t>
      </w:r>
      <w:r w:rsidR="00EA6F04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9D3E8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którzy zamierzają inwestować w podnoszenie swoich własnych kompetencji lub kompetencji osób zatrudnionych w firmie.</w:t>
      </w:r>
    </w:p>
    <w:p w:rsidR="00D933F4" w:rsidRPr="007A469F" w:rsidRDefault="002F0EED" w:rsidP="007A469F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Pracodawca może wnioskować o środki KFS z przeznaczeniem na fi</w:t>
      </w:r>
      <w:r w:rsidR="007A469F">
        <w:rPr>
          <w:rFonts w:ascii="Garamond" w:hAnsi="Garamond" w:cs="Times New Roman"/>
          <w:color w:val="000000" w:themeColor="text1"/>
          <w:sz w:val="24"/>
          <w:szCs w:val="24"/>
        </w:rPr>
        <w:t xml:space="preserve">nansowanie działań obejmujących </w:t>
      </w:r>
      <w:r w:rsidRPr="007A469F">
        <w:rPr>
          <w:rFonts w:ascii="Garamond" w:hAnsi="Garamond" w:cs="Times New Roman"/>
          <w:color w:val="000000" w:themeColor="text1"/>
          <w:sz w:val="24"/>
          <w:szCs w:val="24"/>
        </w:rPr>
        <w:t xml:space="preserve">kształcenie ustawiczne </w:t>
      </w:r>
      <w:r w:rsidR="001B3B07" w:rsidRPr="007A469F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A469F">
        <w:rPr>
          <w:rFonts w:ascii="Garamond" w:hAnsi="Garamond" w:cs="Times New Roman"/>
          <w:color w:val="000000" w:themeColor="text1"/>
          <w:sz w:val="24"/>
          <w:szCs w:val="24"/>
        </w:rPr>
        <w:t xml:space="preserve">racowników i </w:t>
      </w:r>
      <w:r w:rsidR="00A473B9" w:rsidRPr="007A469F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A469F">
        <w:rPr>
          <w:rFonts w:ascii="Garamond" w:hAnsi="Garamond" w:cs="Times New Roman"/>
          <w:color w:val="000000" w:themeColor="text1"/>
          <w:sz w:val="24"/>
          <w:szCs w:val="24"/>
        </w:rPr>
        <w:t>racodawcy, na które składają się:</w:t>
      </w:r>
    </w:p>
    <w:p w:rsidR="00D933F4" w:rsidRPr="0070076E" w:rsidRDefault="002F0EED" w:rsidP="00BD61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określenie potrzeb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racodawcy w zakresie kszta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>łcenia ustawicznego w związku z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ubieganiem się o sfinansowanie tego kształcenia ze środków KFS,</w:t>
      </w:r>
    </w:p>
    <w:p w:rsidR="00ED4CA9" w:rsidRPr="0070076E" w:rsidRDefault="002F0EED" w:rsidP="00BD61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kursy i studia podyplomowe realizowane z inicjatywy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racodawcy lub za jego zgodą,</w:t>
      </w:r>
    </w:p>
    <w:p w:rsidR="00ED4CA9" w:rsidRPr="0070076E" w:rsidRDefault="002F0EED" w:rsidP="00BD61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egzaminy umożliwiające uzyskanie dokumentów potwierdzających nabycie umiejętności, kwalifikacji lub uprawnień zawodowych,</w:t>
      </w:r>
    </w:p>
    <w:p w:rsidR="00ED4CA9" w:rsidRPr="0070076E" w:rsidRDefault="002F0EED" w:rsidP="00BD61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badania lekarskie i psychologiczne wymagane do podjęcia kształcenia lub pracy zawodowej po ukończonym kształceniu,</w:t>
      </w:r>
    </w:p>
    <w:p w:rsidR="007A469F" w:rsidRPr="007A469F" w:rsidRDefault="002F0EED" w:rsidP="007A469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ubezpieczenie od następstw nieszczęśliwych wypadków w związku z podjętym kształceniem.</w:t>
      </w:r>
    </w:p>
    <w:p w:rsidR="002A1199" w:rsidRPr="004C687B" w:rsidRDefault="002B152D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>Urząd będzie przyznawał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 xml:space="preserve">, zgodnie z kolejnością </w:t>
      </w:r>
      <w:r w:rsidR="00FC5B19">
        <w:rPr>
          <w:rFonts w:ascii="Garamond" w:hAnsi="Garamond" w:cs="Times New Roman"/>
          <w:color w:val="000000" w:themeColor="text1"/>
          <w:sz w:val="24"/>
          <w:szCs w:val="24"/>
        </w:rPr>
        <w:t xml:space="preserve">wpływu 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>wniosków,</w:t>
      </w: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 xml:space="preserve"> wsparcie ze środków KFS w </w:t>
      </w:r>
      <w:r w:rsidR="003B17A2">
        <w:rPr>
          <w:rFonts w:ascii="Garamond" w:hAnsi="Garamond" w:cs="Times New Roman"/>
          <w:color w:val="000000" w:themeColor="text1"/>
          <w:sz w:val="24"/>
          <w:szCs w:val="24"/>
        </w:rPr>
        <w:t>2019</w:t>
      </w:r>
      <w:r w:rsidR="004117A2" w:rsidRPr="004C687B">
        <w:rPr>
          <w:rFonts w:ascii="Garamond" w:hAnsi="Garamond" w:cs="Times New Roman"/>
          <w:color w:val="000000" w:themeColor="text1"/>
          <w:sz w:val="24"/>
          <w:szCs w:val="24"/>
        </w:rPr>
        <w:t xml:space="preserve"> roku w </w:t>
      </w: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 xml:space="preserve">pierwszej kolejności </w:t>
      </w:r>
      <w:r w:rsidR="00A473B9" w:rsidRPr="004C687B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>racodawcom, których wnioski spełniają wymagania ok</w:t>
      </w:r>
      <w:r w:rsidR="007764EF" w:rsidRPr="004C687B">
        <w:rPr>
          <w:rFonts w:ascii="Garamond" w:hAnsi="Garamond" w:cs="Times New Roman"/>
          <w:color w:val="000000" w:themeColor="text1"/>
          <w:sz w:val="24"/>
          <w:szCs w:val="24"/>
        </w:rPr>
        <w:t>reślone przynajmniej w jednym z </w:t>
      </w: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>przyjętych priorytetów:</w:t>
      </w:r>
    </w:p>
    <w:p w:rsidR="007764EF" w:rsidRDefault="007764EF" w:rsidP="00BD61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wsparcie zawodowego kształcenia ustawicznego w zidentyfikowanych w danym powiecie </w:t>
      </w:r>
      <w:r w:rsidR="00FC5B19">
        <w:rPr>
          <w:rFonts w:ascii="Garamond" w:hAnsi="Garamond" w:cs="Times New Roman"/>
          <w:color w:val="000000" w:themeColor="text1"/>
          <w:sz w:val="24"/>
          <w:szCs w:val="24"/>
        </w:rPr>
        <w:br/>
        <w:t>(</w:t>
      </w:r>
      <w:r w:rsidR="006431BE">
        <w:rPr>
          <w:rFonts w:ascii="Garamond" w:hAnsi="Garamond" w:cs="Times New Roman"/>
          <w:color w:val="000000" w:themeColor="text1"/>
          <w:sz w:val="24"/>
          <w:szCs w:val="24"/>
        </w:rPr>
        <w:t>w</w:t>
      </w:r>
      <w:r w:rsidR="002C3E34">
        <w:rPr>
          <w:rFonts w:ascii="Garamond" w:hAnsi="Garamond" w:cs="Times New Roman"/>
          <w:color w:val="000000" w:themeColor="text1"/>
          <w:sz w:val="24"/>
          <w:szCs w:val="24"/>
        </w:rPr>
        <w:t xml:space="preserve"> oparciu o Barometr zawodów 2019</w:t>
      </w:r>
      <w:r w:rsidR="001761F6">
        <w:rPr>
          <w:rFonts w:ascii="Garamond" w:hAnsi="Garamond" w:cs="Times New Roman"/>
          <w:color w:val="000000" w:themeColor="text1"/>
          <w:sz w:val="24"/>
          <w:szCs w:val="24"/>
        </w:rPr>
        <w:t xml:space="preserve"> powiat płoński</w:t>
      </w:r>
      <w:r w:rsidR="006431BE">
        <w:rPr>
          <w:rFonts w:ascii="Garamond" w:hAnsi="Garamond" w:cs="Times New Roman"/>
          <w:color w:val="000000" w:themeColor="text1"/>
          <w:sz w:val="24"/>
          <w:szCs w:val="24"/>
        </w:rPr>
        <w:t xml:space="preserve">)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lub</w:t>
      </w:r>
      <w:r w:rsidR="004A16D9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województwie zawodach deficytowych</w:t>
      </w:r>
      <w:r w:rsidR="006431B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FC5B19">
        <w:rPr>
          <w:rFonts w:ascii="Garamond" w:hAnsi="Garamond" w:cs="Times New Roman"/>
          <w:color w:val="000000" w:themeColor="text1"/>
          <w:sz w:val="24"/>
          <w:szCs w:val="24"/>
        </w:rPr>
        <w:t>(</w:t>
      </w:r>
      <w:r w:rsidR="001761F6">
        <w:rPr>
          <w:rFonts w:ascii="Garamond" w:hAnsi="Garamond" w:cs="Times New Roman"/>
          <w:color w:val="000000" w:themeColor="text1"/>
          <w:sz w:val="24"/>
          <w:szCs w:val="24"/>
        </w:rPr>
        <w:t>w</w:t>
      </w:r>
      <w:r w:rsidR="002C3E34">
        <w:rPr>
          <w:rFonts w:ascii="Garamond" w:hAnsi="Garamond" w:cs="Times New Roman"/>
          <w:color w:val="000000" w:themeColor="text1"/>
          <w:sz w:val="24"/>
          <w:szCs w:val="24"/>
        </w:rPr>
        <w:t xml:space="preserve"> oparciu o Barometr zawodów 2019</w:t>
      </w:r>
      <w:r w:rsidR="00FC5B19">
        <w:rPr>
          <w:rFonts w:ascii="Garamond" w:hAnsi="Garamond" w:cs="Times New Roman"/>
          <w:color w:val="000000" w:themeColor="text1"/>
          <w:sz w:val="24"/>
          <w:szCs w:val="24"/>
        </w:rPr>
        <w:t xml:space="preserve"> województwo mazowieckie)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;</w:t>
      </w:r>
    </w:p>
    <w:p w:rsidR="00FC5B19" w:rsidRDefault="00FC5B19" w:rsidP="00BD61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wsparcie kształcenia ustawicznego </w:t>
      </w:r>
      <w:r w:rsidR="002C3E34">
        <w:rPr>
          <w:rFonts w:ascii="Garamond" w:hAnsi="Garamond" w:cs="Times New Roman"/>
          <w:color w:val="000000" w:themeColor="text1"/>
          <w:sz w:val="24"/>
          <w:szCs w:val="24"/>
        </w:rPr>
        <w:t>osób, które nie posiadają świadectwa dojrzałości</w:t>
      </w:r>
      <w:r>
        <w:rPr>
          <w:rFonts w:ascii="Garamond" w:hAnsi="Garamond" w:cs="Times New Roman"/>
          <w:color w:val="000000" w:themeColor="text1"/>
          <w:sz w:val="24"/>
          <w:szCs w:val="24"/>
        </w:rPr>
        <w:t>;</w:t>
      </w:r>
    </w:p>
    <w:p w:rsidR="002C3E34" w:rsidRPr="0070076E" w:rsidRDefault="002C3E34" w:rsidP="00BD61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Zawodowej;</w:t>
      </w:r>
    </w:p>
    <w:p w:rsidR="00F11AF9" w:rsidRDefault="007764EF" w:rsidP="00BD61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wsparcie kształcenia ustawicznego osób, które mogą udokumentować wykonywanie przez co</w:t>
      </w:r>
      <w:r w:rsidR="004A16D9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najmniej 15 lat prac w szczególnych warunkach lub o szczególnym charakterze, a którym nie</w:t>
      </w:r>
      <w:r w:rsidR="004A16D9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przysługuje prawo do emerytury pomostowej</w:t>
      </w:r>
      <w:r w:rsidR="002C3E34">
        <w:rPr>
          <w:rFonts w:ascii="Garamond" w:hAnsi="Garamond" w:cs="Times New Roman"/>
          <w:color w:val="000000" w:themeColor="text1"/>
          <w:sz w:val="24"/>
          <w:szCs w:val="24"/>
        </w:rPr>
        <w:t>;</w:t>
      </w:r>
    </w:p>
    <w:p w:rsidR="002C3E34" w:rsidRDefault="002C3E34" w:rsidP="00BD61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2C3E34" w:rsidRPr="0070076E" w:rsidRDefault="002C3E34" w:rsidP="00BD61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wsparcie kształcenia ustawicznego osób po 45 roku życia,</w:t>
      </w:r>
    </w:p>
    <w:p w:rsidR="006F08EB" w:rsidRPr="0070076E" w:rsidRDefault="00EA6F04" w:rsidP="006F08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oraz </w:t>
      </w:r>
      <w:r w:rsidR="006F08EB" w:rsidRPr="0070076E">
        <w:rPr>
          <w:rFonts w:ascii="Garamond" w:hAnsi="Garamond" w:cs="Times New Roman"/>
          <w:color w:val="000000" w:themeColor="text1"/>
          <w:sz w:val="24"/>
          <w:szCs w:val="24"/>
        </w:rPr>
        <w:t>spełniają pozostałe warunki określone w niniejszych zasadach oraz nie wymagają uzupełn</w:t>
      </w:r>
      <w:r w:rsidR="00697DA2">
        <w:rPr>
          <w:rFonts w:ascii="Garamond" w:hAnsi="Garamond" w:cs="Times New Roman"/>
          <w:color w:val="000000" w:themeColor="text1"/>
          <w:sz w:val="24"/>
          <w:szCs w:val="24"/>
        </w:rPr>
        <w:t>ień or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>az dodatkowych wyjaśnień.</w:t>
      </w:r>
    </w:p>
    <w:p w:rsidR="00663CB0" w:rsidRPr="0070076E" w:rsidRDefault="00663CB0" w:rsidP="00BD61FB">
      <w:pPr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W przypadku pozostawania wolnych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 xml:space="preserve"> środków, po rozpatrzeniu wniosków określonych w pkt 1-3,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ramach przyznanego limitu, Urząd może przyznać środki 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 xml:space="preserve">innym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racodawco</w:t>
      </w:r>
      <w:r w:rsidR="00697DA2">
        <w:rPr>
          <w:rFonts w:ascii="Garamond" w:hAnsi="Garamond" w:cs="Times New Roman"/>
          <w:color w:val="000000" w:themeColor="text1"/>
          <w:sz w:val="24"/>
          <w:szCs w:val="24"/>
        </w:rPr>
        <w:t xml:space="preserve">m niespełniającym tych wymagań 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 xml:space="preserve">także </w:t>
      </w:r>
      <w:r w:rsidR="00697DA2">
        <w:rPr>
          <w:rFonts w:ascii="Garamond" w:hAnsi="Garamond" w:cs="Times New Roman"/>
          <w:color w:val="000000" w:themeColor="text1"/>
          <w:sz w:val="24"/>
          <w:szCs w:val="24"/>
        </w:rPr>
        <w:t>zgodni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>e z kolejnością wpływu wniosków</w:t>
      </w:r>
      <w:r w:rsidR="00697DA2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663CB0" w:rsidRPr="0070076E" w:rsidRDefault="00663CB0" w:rsidP="00BD61F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Przy rozpatrywaniu wniosku o dofinansowanie ze środków KFS uwzględniane jest: 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>1) zgodność dofinansowywanych działań z ustalonymi p</w:t>
      </w:r>
      <w:r w:rsidR="0009208F" w:rsidRPr="0070076E">
        <w:rPr>
          <w:rFonts w:ascii="Garamond" w:hAnsi="Garamond"/>
          <w:color w:val="000000" w:themeColor="text1"/>
          <w:sz w:val="24"/>
          <w:szCs w:val="24"/>
        </w:rPr>
        <w:t>riorytetami wydatkowania KFS na </w:t>
      </w: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dany rok; 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>2) zgodność kompetencji nabywanych przez uczestn</w:t>
      </w:r>
      <w:r w:rsidR="0009208F" w:rsidRPr="0070076E">
        <w:rPr>
          <w:rFonts w:ascii="Garamond" w:hAnsi="Garamond"/>
          <w:color w:val="000000" w:themeColor="text1"/>
          <w:sz w:val="24"/>
          <w:szCs w:val="24"/>
        </w:rPr>
        <w:t>ików kształcenia ustawicznego z </w:t>
      </w:r>
      <w:r w:rsidRPr="0070076E">
        <w:rPr>
          <w:rFonts w:ascii="Garamond" w:hAnsi="Garamond"/>
          <w:color w:val="000000" w:themeColor="text1"/>
          <w:sz w:val="24"/>
          <w:szCs w:val="24"/>
        </w:rPr>
        <w:t>potrzebami lokalnego lub regionalnego rynku pracy;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3) koszty usługi kształcenia ustawicznego wskazanej do sfinansowania z KFS w porównaniu z kosztami podobnych usług dostępnych na rynku; 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4) posiadanie przez realizatora usługi kształcenia ustawicznego finansowanej ze środków KFS certyfikatów jakości oferowanych usług kształcenia ustawicznego; 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>5) w przypadku kursów – posiadanie przez realizatora usługi kształcenia ustawicznego  dokumentu, na podstawie którego prowadzi on pozaszkolne formy kształcenia ustawicznego</w:t>
      </w:r>
      <w:r w:rsidR="00A473B9" w:rsidRPr="0070076E">
        <w:rPr>
          <w:rFonts w:ascii="Garamond" w:hAnsi="Garamond"/>
          <w:color w:val="000000" w:themeColor="text1"/>
          <w:sz w:val="24"/>
          <w:szCs w:val="24"/>
        </w:rPr>
        <w:t>;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>6) plany dotyczące dalszego zatrudnienia osób, które będą objęte kształceniem ustawicznym finansowanym ze środków KFS</w:t>
      </w:r>
      <w:r w:rsidR="00A473B9" w:rsidRPr="0070076E">
        <w:rPr>
          <w:rFonts w:ascii="Garamond" w:hAnsi="Garamond"/>
          <w:color w:val="000000" w:themeColor="text1"/>
          <w:sz w:val="24"/>
          <w:szCs w:val="24"/>
        </w:rPr>
        <w:t>;</w:t>
      </w:r>
    </w:p>
    <w:p w:rsidR="00244DEA" w:rsidRPr="00244DEA" w:rsidRDefault="00663CB0" w:rsidP="00244DEA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lastRenderedPageBreak/>
        <w:t>7) możliwość sfinansowania ze środków KFS dz</w:t>
      </w:r>
      <w:r w:rsidR="00277E8A" w:rsidRPr="0070076E">
        <w:rPr>
          <w:rFonts w:ascii="Garamond" w:hAnsi="Garamond"/>
          <w:color w:val="000000" w:themeColor="text1"/>
          <w:sz w:val="24"/>
          <w:szCs w:val="24"/>
        </w:rPr>
        <w:t>iałań określonych we wniosku, z </w:t>
      </w: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uwzględnieniem limitów, o których mowa w art. 109 ust. 2k i 2m ustawy. </w:t>
      </w:r>
    </w:p>
    <w:p w:rsidR="00244DEA" w:rsidRDefault="00244DEA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W przypadku napływu dużej ilości wniosków Urząd zastrzega sobie wprowadzenia dodat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>kowych kryteriów przyznawania środków.</w:t>
      </w:r>
    </w:p>
    <w:p w:rsidR="00922FBC" w:rsidRPr="0070076E" w:rsidRDefault="00922FBC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O finansowanie ww. działań należy ubiegać się przed ich rozpoczęciem.</w:t>
      </w:r>
    </w:p>
    <w:p w:rsidR="00E500DC" w:rsidRPr="0070076E" w:rsidRDefault="00277E8A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Wnioskowan</w:t>
      </w:r>
      <w:r w:rsidR="00E500D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e działania muszą się rozpocząć </w:t>
      </w:r>
      <w:r w:rsidR="002C3E34">
        <w:rPr>
          <w:rFonts w:ascii="Garamond" w:hAnsi="Garamond" w:cs="Times New Roman"/>
          <w:color w:val="000000" w:themeColor="text1"/>
          <w:sz w:val="24"/>
          <w:szCs w:val="24"/>
        </w:rPr>
        <w:t>w 2019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roku, natomiast</w:t>
      </w:r>
      <w:r w:rsidR="00E500D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przyznane ś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rodki muszą zostać wydatkowane do dnia 30 listopada</w:t>
      </w:r>
      <w:r w:rsidR="002C3E34">
        <w:rPr>
          <w:rFonts w:ascii="Garamond" w:hAnsi="Garamond" w:cs="Times New Roman"/>
          <w:color w:val="000000" w:themeColor="text1"/>
          <w:sz w:val="24"/>
          <w:szCs w:val="24"/>
        </w:rPr>
        <w:t xml:space="preserve"> 2019</w:t>
      </w:r>
      <w:r w:rsidR="00E500D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r. </w:t>
      </w:r>
    </w:p>
    <w:p w:rsidR="00CE67DA" w:rsidRPr="0070076E" w:rsidRDefault="00CA1D94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Planowane działania 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nie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mogą rozpocząć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się wcześniej niż po zawarciu między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racodawcą a Urzędem umowy (dalej: „Umowa”) o finansowanie działań obejmujących kształcenie ustawiczne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racowników i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>racodawcy.</w:t>
      </w:r>
    </w:p>
    <w:p w:rsidR="001314F9" w:rsidRPr="00BC6FE5" w:rsidRDefault="00CE67DA" w:rsidP="00BC6FE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Składając wniosek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racodawca jest zobowiązany wskazać, w którym kwartale danego roku planowane jest rozpoczęcie poszczególnych działań w ramac</w:t>
      </w:r>
      <w:r w:rsidR="00277E8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h kształcenia ustawicznego oraz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którym kwartale danego roku jest przewidziane jego zakończenie. Szczegółowy harmonogram działań (konkretne daty)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racodawca</w:t>
      </w:r>
      <w:r w:rsidR="00721F2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463AD9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jest </w:t>
      </w:r>
      <w:r w:rsidR="00721F2A" w:rsidRPr="0070076E">
        <w:rPr>
          <w:rFonts w:ascii="Garamond" w:hAnsi="Garamond" w:cs="Times New Roman"/>
          <w:color w:val="000000" w:themeColor="text1"/>
          <w:sz w:val="24"/>
          <w:szCs w:val="24"/>
        </w:rPr>
        <w:t>zobowią</w:t>
      </w:r>
      <w:r w:rsidR="00BC6FE5">
        <w:rPr>
          <w:rFonts w:ascii="Garamond" w:hAnsi="Garamond" w:cs="Times New Roman"/>
          <w:color w:val="000000" w:themeColor="text1"/>
          <w:sz w:val="24"/>
          <w:szCs w:val="24"/>
        </w:rPr>
        <w:t>zany podać minimum 7 dni przed dniem</w:t>
      </w:r>
      <w:r w:rsidR="00721F2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zawarcia Umowy.</w:t>
      </w:r>
    </w:p>
    <w:p w:rsidR="00E270B2" w:rsidRPr="0070076E" w:rsidRDefault="001314F9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Nie jest możliwe finansowanie ze środków KFS 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sta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ż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y podyplomow</w:t>
      </w:r>
      <w:r w:rsidR="00A473B9" w:rsidRPr="0070076E">
        <w:rPr>
          <w:rFonts w:ascii="Garamond" w:hAnsi="Garamond" w:cs="Times"/>
          <w:color w:val="000000" w:themeColor="text1"/>
          <w:sz w:val="24"/>
          <w:szCs w:val="24"/>
        </w:rPr>
        <w:t>ych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 xml:space="preserve"> wraz z kosztami obsługi okre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ś</w:t>
      </w:r>
      <w:r w:rsidR="006171DB">
        <w:rPr>
          <w:rFonts w:ascii="Garamond" w:hAnsi="Garamond" w:cs="Times"/>
          <w:color w:val="000000" w:themeColor="text1"/>
          <w:sz w:val="24"/>
          <w:szCs w:val="24"/>
        </w:rPr>
        <w:t>lonych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 xml:space="preserve"> w przepisach o zawodach lekarza i lekarza dentysty oraz szkoleń specjalizacyjnych lekarzy i lekarzy dentystów, o których mowa w przepisach o zawodach lekarza i lekarza dentysty, ani specjalizacji piel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ę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gniarek i poło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ż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nych, o których mowa w przepisach o zawodach piel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ę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gniarki i poło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ż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nej</w:t>
      </w:r>
      <w:r w:rsidR="00A473B9" w:rsidRPr="0070076E">
        <w:rPr>
          <w:rFonts w:ascii="Garamond" w:hAnsi="Garamond" w:cs="Times"/>
          <w:color w:val="000000" w:themeColor="text1"/>
          <w:sz w:val="24"/>
          <w:szCs w:val="24"/>
        </w:rPr>
        <w:t>.</w:t>
      </w:r>
    </w:p>
    <w:p w:rsidR="001314F9" w:rsidRPr="0070076E" w:rsidRDefault="001314F9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Ze środków KFS nie mogą być finansowane koszty przejazdu, zakwaterowania </w:t>
      </w:r>
      <w:r w:rsidR="00C22C08">
        <w:rPr>
          <w:rFonts w:ascii="Garamond" w:hAnsi="Garamond" w:cs="Times New Roman"/>
          <w:color w:val="000000" w:themeColor="text1"/>
          <w:sz w:val="24"/>
          <w:szCs w:val="24"/>
        </w:rPr>
        <w:t>oraz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 wyżywienia.</w:t>
      </w:r>
    </w:p>
    <w:p w:rsidR="001314F9" w:rsidRPr="0070076E" w:rsidRDefault="001314F9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Ze środków KFS nie mogą być finansowane kursy obowiązkowe dla wszystkich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racowników, np. BHP, ochrona danych osobowych.</w:t>
      </w:r>
    </w:p>
    <w:p w:rsidR="00331053" w:rsidRPr="0070076E" w:rsidRDefault="00331053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Realizatorem działań musi być podmiot zarejestrowany na terenie Polski oraz prowadzący rozliczenia w PLN, zgodnie z obowiązującymi na terenie Polski przepisami rachunkowymi oraz podatkowymi. </w:t>
      </w:r>
    </w:p>
    <w:p w:rsidR="00331053" w:rsidRPr="0070076E" w:rsidRDefault="00331053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sytuacji, gdy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racodawca ubiega się o sfinansowanie kursu obejmującego koszt badań lekarskich, których pozytywny wynik jest warunkiem koniecznym przystąpienia do kursu, koszty obu elementów muszą zostać przedstawione odrębnie, a w przypadku negatywnego wyniku badań danego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racownika kurs nie zostanie sfinansowany w przypadającej na niego części. </w:t>
      </w:r>
    </w:p>
    <w:p w:rsidR="005B47F6" w:rsidRPr="0070076E" w:rsidRDefault="00A207A5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Wysokość przyznanych środków KFS nie może przekroczyć</w:t>
      </w:r>
      <w:r w:rsidR="005B47F6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: </w:t>
      </w:r>
    </w:p>
    <w:p w:rsidR="005B47F6" w:rsidRPr="0070076E" w:rsidRDefault="005B47F6" w:rsidP="00BD61FB">
      <w:pPr>
        <w:pStyle w:val="Akapitzlist"/>
        <w:numPr>
          <w:ilvl w:val="0"/>
          <w:numId w:val="5"/>
        </w:numPr>
        <w:spacing w:line="240" w:lineRule="auto"/>
        <w:ind w:left="851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80% tych kos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ztów, nie więcej jednak niż 300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% przeciętnego wynagrodzenia w d</w:t>
      </w:r>
      <w:r w:rsidR="001755D3" w:rsidRPr="0070076E">
        <w:rPr>
          <w:rFonts w:ascii="Garamond" w:hAnsi="Garamond" w:cs="Times New Roman"/>
          <w:color w:val="000000" w:themeColor="text1"/>
          <w:sz w:val="24"/>
          <w:szCs w:val="24"/>
        </w:rPr>
        <w:t>anym roku na jednego uczestnika,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5B47F6" w:rsidRPr="0070076E" w:rsidRDefault="002F0EED" w:rsidP="00BD61FB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mikroprzedsiębiorstw w wysokości 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100%, nie więcej jednak niż 300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% przeciętnego wynagrodzenia w d</w:t>
      </w:r>
      <w:r w:rsidR="009D3E8A" w:rsidRPr="0070076E">
        <w:rPr>
          <w:rFonts w:ascii="Garamond" w:hAnsi="Garamond" w:cs="Times New Roman"/>
          <w:color w:val="000000" w:themeColor="text1"/>
          <w:sz w:val="24"/>
          <w:szCs w:val="24"/>
        </w:rPr>
        <w:t>anym roku na jednego uczestnika;</w:t>
      </w:r>
    </w:p>
    <w:p w:rsidR="009D3E8A" w:rsidRPr="0070076E" w:rsidRDefault="009D3E8A" w:rsidP="00BD61FB">
      <w:pPr>
        <w:spacing w:after="0" w:line="240" w:lineRule="auto"/>
        <w:ind w:left="425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gdzie „przeciętne wynagrodzenie” oznacza przeciętne wynagrodzenie w poprzednim kwartale, od pierwszego dnia następnego miesiąca po ogłoszeniu przez Prezesa Głównego Urzędu Statystycznego w Dzienniku Urzędowym Rzeczypospolitej Polskiej „Monitor Polski”, na podstawie art. 20 pkt 2 ustawy z dnia 17 grudnia 1998 r. o emeryturach i rentach z Funduszu Ubezpieczeń Społecznych, </w:t>
      </w:r>
      <w:r w:rsidR="00A63774" w:rsidRPr="0070076E">
        <w:rPr>
          <w:rFonts w:ascii="Garamond" w:hAnsi="Garamond"/>
          <w:color w:val="000000" w:themeColor="text1"/>
          <w:sz w:val="24"/>
          <w:szCs w:val="24"/>
        </w:rPr>
        <w:t>obowiązujące</w:t>
      </w: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 na dzień zawarcia Umowy. </w:t>
      </w:r>
    </w:p>
    <w:p w:rsidR="002E49D2" w:rsidRPr="0070076E" w:rsidRDefault="002E49D2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Łączna wartość pomocy de minimis dla jednego </w:t>
      </w:r>
      <w:r w:rsidR="00C22C08">
        <w:rPr>
          <w:rFonts w:ascii="Garamond" w:hAnsi="Garamond" w:cs="Times New Roman"/>
          <w:color w:val="000000" w:themeColor="text1"/>
          <w:sz w:val="24"/>
          <w:szCs w:val="24"/>
        </w:rPr>
        <w:t>Pracodawcy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nie może przekroczyć równowartości 200 tys. euro brutto w okresie 3 lat 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>podatkowych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, a w przypadku podmiotu prowadzącego działalność gospodarczą w sektorze tra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>nsportu drogowego towarów – 100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tys. euro. Dokonując oceny wniosku przedsiębiorcy, bierze się pod uwagę bieżący rok 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>podatkowy</w:t>
      </w:r>
      <w:r w:rsidR="001D3EBB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oraz dwa poprzednie lata.</w:t>
      </w:r>
    </w:p>
    <w:p w:rsidR="00DF0BFF" w:rsidRPr="0070076E" w:rsidRDefault="00DF0BFF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Pracodawca zobowiązany jest przedstawić Urzędowi ośw</w:t>
      </w:r>
      <w:r w:rsidR="00065692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iadczenie o wielkości pomocy </w:t>
      </w:r>
      <w:r w:rsidR="00065692"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 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otrzymanej w roku, w którym ubiega się o pomoc oraz w ciągu 2 poprzedzających go lat. </w:t>
      </w:r>
      <w:r w:rsidR="002E49D2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razie wątpliwości co do prawidłowości przedstawionych informacji Urząd może wezwać Pracodawcę do przedstawienia wszystkich zaświadczeń pomocy </w:t>
      </w:r>
      <w:r w:rsidR="002E49D2"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="002E49D2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otrzymanej w tym okresie. </w:t>
      </w:r>
    </w:p>
    <w:p w:rsidR="005E6D33" w:rsidRDefault="00A207A5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Pracodawca zainteresowany uzyskaniem środków </w:t>
      </w:r>
      <w:r w:rsidR="00B4055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KFS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na finansowanie kosztów kształcenia ustawicznego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racowników</w:t>
      </w:r>
      <w:r w:rsidR="001755D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i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składa </w:t>
      </w:r>
      <w:r w:rsidR="00557941">
        <w:rPr>
          <w:rFonts w:ascii="Garamond" w:hAnsi="Garamond" w:cs="Times New Roman"/>
          <w:color w:val="000000" w:themeColor="text1"/>
          <w:sz w:val="24"/>
          <w:szCs w:val="24"/>
        </w:rPr>
        <w:t xml:space="preserve">wniosek i załączniki </w:t>
      </w:r>
      <w:r w:rsid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w </w:t>
      </w:r>
      <w:r w:rsid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Powiatowym </w:t>
      </w:r>
      <w:r w:rsidR="005E1821">
        <w:rPr>
          <w:rFonts w:ascii="Garamond" w:hAnsi="Garamond" w:cs="Times New Roman"/>
          <w:color w:val="000000" w:themeColor="text1"/>
          <w:sz w:val="24"/>
          <w:szCs w:val="24"/>
        </w:rPr>
        <w:t>Urzędzie</w:t>
      </w:r>
      <w:r w:rsid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Pracy w Płońsku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7766C8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jeżeli jest to </w:t>
      </w:r>
      <w:r w:rsidR="00F825A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Urząd </w:t>
      </w:r>
      <w:r w:rsidR="007766C8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właściwy ze względu na siedzibę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7766C8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</w:t>
      </w:r>
      <w:r w:rsidR="007766C8" w:rsidRPr="0070076E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albo miejsc</w:t>
      </w:r>
      <w:r w:rsidR="00F825AA" w:rsidRPr="0070076E">
        <w:rPr>
          <w:rFonts w:ascii="Garamond" w:hAnsi="Garamond" w:cs="Times New Roman"/>
          <w:color w:val="000000" w:themeColor="text1"/>
          <w:sz w:val="24"/>
          <w:szCs w:val="24"/>
        </w:rPr>
        <w:t>e prowadzenia działalności</w:t>
      </w:r>
      <w:r w:rsidR="00557941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7766C8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 W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niosek wraz z załącz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>nikami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 xml:space="preserve"> (</w:t>
      </w:r>
      <w:r w:rsidR="005E6D33">
        <w:rPr>
          <w:rFonts w:ascii="Garamond" w:hAnsi="Garamond" w:cs="Times New Roman"/>
          <w:color w:val="000000" w:themeColor="text1"/>
          <w:sz w:val="24"/>
          <w:szCs w:val="24"/>
        </w:rPr>
        <w:t>zgodne z obowiązującym wzorem)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57941">
        <w:rPr>
          <w:rFonts w:ascii="Garamond" w:hAnsi="Garamond" w:cs="Times New Roman"/>
          <w:color w:val="000000" w:themeColor="text1"/>
          <w:sz w:val="24"/>
          <w:szCs w:val="24"/>
        </w:rPr>
        <w:t xml:space="preserve"> można złożyć 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</w:t>
      </w:r>
      <w:r w:rsidR="005E6D33">
        <w:rPr>
          <w:rFonts w:ascii="Garamond" w:hAnsi="Garamond" w:cs="Times New Roman"/>
          <w:color w:val="000000" w:themeColor="text1"/>
          <w:sz w:val="24"/>
          <w:szCs w:val="24"/>
        </w:rPr>
        <w:t>formie:</w:t>
      </w:r>
    </w:p>
    <w:p w:rsidR="005E6D33" w:rsidRPr="00BC6FE5" w:rsidRDefault="00377F7A" w:rsidP="005E6D3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E6D33">
        <w:rPr>
          <w:rFonts w:ascii="Garamond" w:hAnsi="Garamond" w:cs="Times New Roman"/>
          <w:color w:val="000000" w:themeColor="text1"/>
          <w:sz w:val="24"/>
          <w:szCs w:val="24"/>
        </w:rPr>
        <w:t>papierowej</w:t>
      </w:r>
      <w:r w:rsidR="002D6627" w:rsidRP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50C5C">
        <w:rPr>
          <w:rFonts w:ascii="Garamond" w:hAnsi="Garamond" w:cs="Times New Roman"/>
          <w:color w:val="000000" w:themeColor="text1"/>
          <w:sz w:val="24"/>
          <w:szCs w:val="24"/>
        </w:rPr>
        <w:t>osobiście, drogą pocztową lub za pośrednictwem kuriera (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decyduje data wpływu</w:t>
      </w:r>
      <w:r w:rsidR="00650C5C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wniosku do Urzędu) </w:t>
      </w:r>
      <w:r w:rsidR="005E6D33" w:rsidRPr="00BC6FE5">
        <w:rPr>
          <w:rFonts w:ascii="Garamond" w:hAnsi="Garamond" w:cs="Times New Roman"/>
          <w:color w:val="000000" w:themeColor="text1"/>
          <w:sz w:val="24"/>
          <w:szCs w:val="24"/>
        </w:rPr>
        <w:t>lub</w:t>
      </w:r>
      <w:r w:rsidR="002D6627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E6D33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       </w:t>
      </w:r>
    </w:p>
    <w:p w:rsidR="009642D4" w:rsidRPr="005E6D33" w:rsidRDefault="00A207A5" w:rsidP="005E6D3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E6D33">
        <w:rPr>
          <w:rFonts w:ascii="Garamond" w:hAnsi="Garamond" w:cs="Times New Roman"/>
          <w:color w:val="000000" w:themeColor="text1"/>
          <w:sz w:val="24"/>
          <w:szCs w:val="24"/>
        </w:rPr>
        <w:t>elektronicznej</w:t>
      </w:r>
      <w:r w:rsidR="00557941" w:rsidRP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 ( </w:t>
      </w:r>
      <w:r w:rsidR="002D6627" w:rsidRPr="005E6D33">
        <w:rPr>
          <w:rFonts w:ascii="Garamond" w:hAnsi="Garamond" w:cs="Times New Roman"/>
          <w:color w:val="000000" w:themeColor="text1"/>
          <w:sz w:val="24"/>
          <w:szCs w:val="24"/>
        </w:rPr>
        <w:t>przez ePUAP)</w:t>
      </w:r>
      <w:r w:rsidRP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A207A5" w:rsidRPr="002D6627" w:rsidRDefault="00C143A1" w:rsidP="002D662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W przypadku złożenia wniosku</w:t>
      </w:r>
      <w:r w:rsidR="00A207A5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formie </w:t>
      </w:r>
      <w:r w:rsidR="00A94ECB">
        <w:rPr>
          <w:rFonts w:ascii="Garamond" w:hAnsi="Garamond" w:cs="Times New Roman"/>
          <w:color w:val="000000" w:themeColor="text1"/>
          <w:sz w:val="24"/>
          <w:szCs w:val="24"/>
        </w:rPr>
        <w:t>elektronicznej</w:t>
      </w:r>
      <w:r w:rsidR="002D6627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A94EC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2D6627">
        <w:rPr>
          <w:rFonts w:ascii="Garamond" w:hAnsi="Garamond" w:cs="Times New Roman"/>
          <w:color w:val="000000" w:themeColor="text1"/>
          <w:sz w:val="24"/>
          <w:szCs w:val="24"/>
        </w:rPr>
        <w:t>w</w:t>
      </w:r>
      <w:r w:rsidR="00A94ECB">
        <w:rPr>
          <w:rFonts w:ascii="Garamond" w:hAnsi="Garamond" w:cs="Times New Roman"/>
          <w:color w:val="000000" w:themeColor="text1"/>
          <w:sz w:val="24"/>
          <w:szCs w:val="24"/>
        </w:rPr>
        <w:t>niosek oraz załączniki do </w:t>
      </w:r>
      <w:r w:rsidRPr="002D6627">
        <w:rPr>
          <w:rFonts w:ascii="Garamond" w:hAnsi="Garamond" w:cs="Times New Roman"/>
          <w:color w:val="000000" w:themeColor="text1"/>
          <w:sz w:val="24"/>
          <w:szCs w:val="24"/>
        </w:rPr>
        <w:t xml:space="preserve">wniosku powinny </w:t>
      </w:r>
      <w:r w:rsidR="005E1821" w:rsidRPr="002D6627">
        <w:rPr>
          <w:rFonts w:ascii="Garamond" w:hAnsi="Garamond" w:cs="Times New Roman"/>
          <w:color w:val="000000" w:themeColor="text1"/>
          <w:sz w:val="24"/>
          <w:szCs w:val="24"/>
        </w:rPr>
        <w:t xml:space="preserve"> być </w:t>
      </w:r>
      <w:r w:rsidRPr="002D6627">
        <w:rPr>
          <w:rFonts w:ascii="Garamond" w:hAnsi="Garamond" w:cs="Times New Roman"/>
          <w:color w:val="000000" w:themeColor="text1"/>
          <w:sz w:val="24"/>
          <w:szCs w:val="24"/>
        </w:rPr>
        <w:t>opatrzone</w:t>
      </w:r>
      <w:r w:rsidR="00A207A5" w:rsidRPr="002D6627">
        <w:rPr>
          <w:rFonts w:ascii="Garamond" w:hAnsi="Garamond" w:cs="Times New Roman"/>
          <w:color w:val="000000" w:themeColor="text1"/>
          <w:sz w:val="24"/>
          <w:szCs w:val="24"/>
        </w:rPr>
        <w:t>:</w:t>
      </w:r>
    </w:p>
    <w:p w:rsidR="005E1821" w:rsidRDefault="005E1821" w:rsidP="00C143A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E1821">
        <w:rPr>
          <w:rFonts w:ascii="Garamond" w:hAnsi="Garamond" w:cs="Times New Roman"/>
          <w:color w:val="000000" w:themeColor="text1"/>
          <w:sz w:val="24"/>
          <w:szCs w:val="24"/>
        </w:rPr>
        <w:t>kwalifikowanym</w:t>
      </w:r>
      <w:r w:rsidR="00A207A5" w:rsidRP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 podpis</w:t>
      </w:r>
      <w:r w:rsidR="00C143A1" w:rsidRPr="005E1821">
        <w:rPr>
          <w:rFonts w:ascii="Garamond" w:hAnsi="Garamond" w:cs="Times New Roman"/>
          <w:color w:val="000000" w:themeColor="text1"/>
          <w:sz w:val="24"/>
          <w:szCs w:val="24"/>
        </w:rPr>
        <w:t>em</w:t>
      </w:r>
      <w:r w:rsidR="00A207A5" w:rsidRP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 elektroniczny</w:t>
      </w:r>
      <w:r w:rsidR="00C143A1" w:rsidRPr="005E1821">
        <w:rPr>
          <w:rFonts w:ascii="Garamond" w:hAnsi="Garamond" w:cs="Times New Roman"/>
          <w:color w:val="000000" w:themeColor="text1"/>
          <w:sz w:val="24"/>
          <w:szCs w:val="24"/>
        </w:rPr>
        <w:t>m</w:t>
      </w:r>
      <w:r w:rsidR="00A207A5" w:rsidRP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</w:rPr>
        <w:t>lub</w:t>
      </w:r>
    </w:p>
    <w:p w:rsidR="002D6627" w:rsidRDefault="005E1821" w:rsidP="005E182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podpisem potwierdzonym </w:t>
      </w:r>
      <w:r w:rsidR="00277E8A" w:rsidRPr="005E1821">
        <w:rPr>
          <w:rFonts w:ascii="Garamond" w:hAnsi="Garamond" w:cs="Times New Roman"/>
          <w:color w:val="000000" w:themeColor="text1"/>
          <w:sz w:val="24"/>
          <w:szCs w:val="24"/>
        </w:rPr>
        <w:t>profilem zaufanym</w:t>
      </w:r>
      <w:r w:rsidR="00A207A5" w:rsidRP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 elektronicznej platformy usług administracji publicznej.</w:t>
      </w:r>
    </w:p>
    <w:p w:rsidR="009642D4" w:rsidRPr="00BC6FE5" w:rsidRDefault="002D6627" w:rsidP="002D6627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      </w:t>
      </w:r>
      <w:r w:rsidR="009642D4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Podpis ten musi być złożony </w:t>
      </w:r>
      <w:r w:rsidR="007A4AA7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na wniosku oraz wszystkich załącznikach </w:t>
      </w:r>
      <w:r w:rsidR="009642D4" w:rsidRPr="00BC6FE5">
        <w:rPr>
          <w:rFonts w:ascii="Garamond" w:hAnsi="Garamond" w:cs="Times New Roman"/>
          <w:color w:val="000000" w:themeColor="text1"/>
          <w:sz w:val="24"/>
          <w:szCs w:val="24"/>
        </w:rPr>
        <w:t>przez osobę umocowaną</w:t>
      </w:r>
      <w:r w:rsidR="007A4AA7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do reprezentowania pracodawcy.</w:t>
      </w:r>
    </w:p>
    <w:p w:rsidR="00174377" w:rsidRPr="00C143A1" w:rsidRDefault="00174377" w:rsidP="00A94ECB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C143A1">
        <w:rPr>
          <w:rFonts w:ascii="Garamond" w:hAnsi="Garamond" w:cs="Times New Roman"/>
          <w:color w:val="000000" w:themeColor="text1"/>
          <w:sz w:val="24"/>
          <w:szCs w:val="24"/>
        </w:rPr>
        <w:t>Wn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>ioski składane poza</w:t>
      </w:r>
      <w:r w:rsidRPr="00C143A1">
        <w:rPr>
          <w:rFonts w:ascii="Garamond" w:hAnsi="Garamond" w:cs="Times New Roman"/>
          <w:color w:val="000000" w:themeColor="text1"/>
          <w:sz w:val="24"/>
          <w:szCs w:val="24"/>
        </w:rPr>
        <w:t xml:space="preserve"> terminami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 xml:space="preserve"> przewidzianymi dla ich składania </w:t>
      </w:r>
      <w:r w:rsidRPr="00C143A1">
        <w:rPr>
          <w:rFonts w:ascii="Garamond" w:hAnsi="Garamond" w:cs="Times New Roman"/>
          <w:color w:val="000000" w:themeColor="text1"/>
          <w:sz w:val="24"/>
          <w:szCs w:val="24"/>
        </w:rPr>
        <w:t>nie będą podlegały rozpatrzeniu</w:t>
      </w:r>
      <w:r w:rsidR="00627C82" w:rsidRPr="00C143A1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627C82" w:rsidRPr="00AE1B3A" w:rsidRDefault="00C4667A" w:rsidP="00AE1B3A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Wnioski doręczone za pomocą faksu lub poczty e-mail </w:t>
      </w:r>
      <w:r w:rsid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 lub w  innej formie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nie będą podlegały rozpatrzeniu. </w:t>
      </w:r>
    </w:p>
    <w:p w:rsidR="00627C82" w:rsidRPr="003870B1" w:rsidRDefault="005E6D33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Złożenie</w:t>
      </w:r>
      <w:r w:rsidR="00627C82" w:rsidRPr="0070076E">
        <w:rPr>
          <w:rFonts w:ascii="Garamond" w:hAnsi="Garamond"/>
          <w:color w:val="000000" w:themeColor="text1"/>
          <w:sz w:val="24"/>
          <w:szCs w:val="24"/>
        </w:rPr>
        <w:t xml:space="preserve"> wniosku nie gwarantuje przyznania środków. </w:t>
      </w:r>
    </w:p>
    <w:p w:rsidR="003870B1" w:rsidRPr="00F07052" w:rsidRDefault="003870B1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Dopuszcza się </w:t>
      </w:r>
      <w:r w:rsidR="00066B7C">
        <w:rPr>
          <w:rFonts w:ascii="Garamond" w:hAnsi="Garamond"/>
          <w:color w:val="000000" w:themeColor="text1"/>
          <w:sz w:val="24"/>
          <w:szCs w:val="24"/>
        </w:rPr>
        <w:t>negocjacje</w:t>
      </w:r>
      <w:r w:rsidR="006578D4">
        <w:rPr>
          <w:rFonts w:ascii="Garamond" w:hAnsi="Garamond"/>
          <w:color w:val="000000" w:themeColor="text1"/>
          <w:sz w:val="24"/>
          <w:szCs w:val="24"/>
        </w:rPr>
        <w:t xml:space="preserve"> z P</w:t>
      </w:r>
      <w:r w:rsidR="00F07052">
        <w:rPr>
          <w:rFonts w:ascii="Garamond" w:hAnsi="Garamond"/>
          <w:color w:val="000000" w:themeColor="text1"/>
          <w:sz w:val="24"/>
          <w:szCs w:val="24"/>
        </w:rPr>
        <w:t>racodawcą treści wniosku, w celu ustalenia:</w:t>
      </w:r>
    </w:p>
    <w:p w:rsidR="00F07052" w:rsidRDefault="006578D4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1) ceny usługi kształcenia ustawicznego</w:t>
      </w:r>
      <w:r w:rsidR="005C72DE">
        <w:rPr>
          <w:rFonts w:ascii="Garamond" w:hAnsi="Garamond"/>
          <w:color w:val="000000" w:themeColor="text1"/>
          <w:sz w:val="24"/>
          <w:szCs w:val="24"/>
        </w:rPr>
        <w:t>,</w:t>
      </w:r>
    </w:p>
    <w:p w:rsidR="005C72DE" w:rsidRDefault="005C72DE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2) liczby osób objętych kształceniem ustawicznym,</w:t>
      </w:r>
    </w:p>
    <w:p w:rsidR="00F07052" w:rsidRDefault="00F07052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2) r</w:t>
      </w:r>
      <w:r w:rsidRPr="00F07052">
        <w:rPr>
          <w:rFonts w:ascii="Garamond" w:hAnsi="Garamond"/>
          <w:color w:val="000000" w:themeColor="text1"/>
          <w:sz w:val="24"/>
          <w:szCs w:val="24"/>
        </w:rPr>
        <w:t>ealizatora usługi,</w:t>
      </w:r>
    </w:p>
    <w:p w:rsidR="00F07052" w:rsidRDefault="00F07052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3) </w:t>
      </w:r>
      <w:r w:rsidRPr="00F07052">
        <w:rPr>
          <w:rFonts w:ascii="Garamond" w:hAnsi="Garamond"/>
          <w:color w:val="000000" w:themeColor="text1"/>
          <w:sz w:val="24"/>
          <w:szCs w:val="24"/>
        </w:rPr>
        <w:t>programu kształcenia ustawicznego,</w:t>
      </w:r>
    </w:p>
    <w:p w:rsidR="00F07052" w:rsidRDefault="00F07052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4) zakresu egzaminu.</w:t>
      </w:r>
    </w:p>
    <w:p w:rsidR="00F07052" w:rsidRPr="00F07052" w:rsidRDefault="00F07052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 uwzględnieniem zasady zapewnienia najwyższej jakości usługi oraz zachowania racjonalnego wydatkowania środków publicznych.</w:t>
      </w:r>
    </w:p>
    <w:p w:rsidR="00B117DA" w:rsidRPr="00BC6FE5" w:rsidRDefault="00027EA2" w:rsidP="00C143A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złożenia przez </w:t>
      </w:r>
      <w:r w:rsidR="00A473B9" w:rsidRPr="00BC6FE5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>racodawcę wniosku nie zawierającego załącznikó</w:t>
      </w:r>
      <w:r w:rsidR="00B263A1" w:rsidRPr="00BC6FE5">
        <w:rPr>
          <w:rFonts w:ascii="Garamond" w:hAnsi="Garamond" w:cs="Times New Roman"/>
          <w:color w:val="000000" w:themeColor="text1"/>
          <w:sz w:val="24"/>
          <w:szCs w:val="24"/>
        </w:rPr>
        <w:t>w, o </w:t>
      </w:r>
      <w:r w:rsidR="009B7F3A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których mówi </w:t>
      </w:r>
      <w:r w:rsidR="00277E8A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§5 ust. 2 </w:t>
      </w:r>
      <w:r w:rsidR="00B117DA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Rozporządzenia </w:t>
      </w:r>
      <w:r w:rsidR="002F0EED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B117DA" w:rsidRPr="00BC6FE5">
        <w:rPr>
          <w:rFonts w:ascii="Garamond" w:hAnsi="Garamond" w:cs="Times New Roman"/>
          <w:color w:val="000000" w:themeColor="text1"/>
          <w:sz w:val="24"/>
          <w:szCs w:val="24"/>
        </w:rPr>
        <w:t>tj.:</w:t>
      </w:r>
    </w:p>
    <w:p w:rsidR="00E24D38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>1</w:t>
      </w:r>
      <w:r w:rsidR="002749EF">
        <w:rPr>
          <w:rFonts w:ascii="Garamond" w:hAnsi="Garamond" w:cs="TimesNewRomanPSMT"/>
          <w:color w:val="000000" w:themeColor="text1"/>
          <w:sz w:val="24"/>
          <w:szCs w:val="24"/>
        </w:rPr>
        <w:t>) zaświadczenia lub oświadczenia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 xml:space="preserve"> o pomocy de minimis, w zakresie, o którym m</w:t>
      </w:r>
      <w:r w:rsidR="0009208F" w:rsidRPr="0070076E">
        <w:rPr>
          <w:rFonts w:ascii="Garamond" w:hAnsi="Garamond" w:cs="TimesNewRomanPSMT"/>
          <w:color w:val="000000" w:themeColor="text1"/>
          <w:sz w:val="24"/>
          <w:szCs w:val="24"/>
        </w:rPr>
        <w:t>owa w art. 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>37 ust. 1 pkt 1 i ust. 2 pkt 1 i 2 ustawy z dnia 30 kw</w:t>
      </w:r>
      <w:r w:rsidR="0009208F" w:rsidRPr="0070076E">
        <w:rPr>
          <w:rFonts w:ascii="Garamond" w:hAnsi="Garamond" w:cs="TimesNewRomanPSMT"/>
          <w:color w:val="000000" w:themeColor="text1"/>
          <w:sz w:val="24"/>
          <w:szCs w:val="24"/>
        </w:rPr>
        <w:t>ietnia 2004 r. o postępowaniu w 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 xml:space="preserve">sprawach dotyczących pomocy publicznej </w:t>
      </w:r>
    </w:p>
    <w:p w:rsidR="00B117DA" w:rsidRPr="0070076E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>2) informacj</w:t>
      </w:r>
      <w:r w:rsidR="00A473B9" w:rsidRPr="0070076E">
        <w:rPr>
          <w:rFonts w:ascii="Garamond" w:hAnsi="Garamond" w:cs="TimesNewRomanPSMT"/>
          <w:color w:val="000000" w:themeColor="text1"/>
          <w:sz w:val="24"/>
          <w:szCs w:val="24"/>
        </w:rPr>
        <w:t>i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 xml:space="preserve"> określon</w:t>
      </w:r>
      <w:r w:rsidR="00F1465E" w:rsidRPr="0070076E">
        <w:rPr>
          <w:rFonts w:ascii="Garamond" w:hAnsi="Garamond" w:cs="TimesNewRomanPSMT"/>
          <w:color w:val="000000" w:themeColor="text1"/>
          <w:sz w:val="24"/>
          <w:szCs w:val="24"/>
        </w:rPr>
        <w:t>ych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 xml:space="preserve"> w przepisach wydanych na pod</w:t>
      </w:r>
      <w:r w:rsidR="00AB6CB2" w:rsidRPr="0070076E">
        <w:rPr>
          <w:rFonts w:ascii="Garamond" w:hAnsi="Garamond" w:cs="TimesNewRomanPSMT"/>
          <w:color w:val="000000" w:themeColor="text1"/>
          <w:sz w:val="24"/>
          <w:szCs w:val="24"/>
        </w:rPr>
        <w:t>stawie art. 37 ust. 2a ustawy z 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>dnia 30 kwietnia 2004 r. o postępowaniu w sprawach dotyczących pomocy publicznej.</w:t>
      </w:r>
    </w:p>
    <w:p w:rsidR="00B117DA" w:rsidRPr="0070076E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"/>
          <w:color w:val="000000" w:themeColor="text1"/>
          <w:sz w:val="24"/>
          <w:szCs w:val="24"/>
        </w:rPr>
      </w:pPr>
      <w:r w:rsidRPr="0070076E">
        <w:rPr>
          <w:rFonts w:ascii="Garamond" w:hAnsi="Garamond" w:cs="Times"/>
          <w:color w:val="000000" w:themeColor="text1"/>
          <w:sz w:val="24"/>
          <w:szCs w:val="24"/>
        </w:rPr>
        <w:t>3) kopi</w:t>
      </w:r>
      <w:r w:rsidR="00A473B9" w:rsidRPr="0070076E">
        <w:rPr>
          <w:rFonts w:ascii="Garamond" w:hAnsi="Garamond" w:cs="TimesNewRoman"/>
          <w:color w:val="000000" w:themeColor="text1"/>
          <w:sz w:val="24"/>
          <w:szCs w:val="24"/>
        </w:rPr>
        <w:t>i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dokumentu potwierdzaj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cego oznaczenie formy prawnej prowadzonej działalno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ś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ci – w przypadku braku wpisu do Krajowego Rejestru S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dowego lub Centralnej E</w:t>
      </w:r>
      <w:r w:rsidR="0009208F" w:rsidRPr="0070076E">
        <w:rPr>
          <w:rFonts w:ascii="Garamond" w:hAnsi="Garamond" w:cs="Times"/>
          <w:color w:val="000000" w:themeColor="text1"/>
          <w:sz w:val="24"/>
          <w:szCs w:val="24"/>
        </w:rPr>
        <w:t>widencji i 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Informacji o Działalno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ś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ci Gospodarczej;</w:t>
      </w:r>
    </w:p>
    <w:p w:rsidR="00B117DA" w:rsidRPr="0070076E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"/>
          <w:color w:val="000000" w:themeColor="text1"/>
          <w:sz w:val="24"/>
          <w:szCs w:val="24"/>
        </w:rPr>
      </w:pPr>
      <w:r w:rsidRPr="0070076E">
        <w:rPr>
          <w:rFonts w:ascii="Garamond" w:hAnsi="Garamond" w:cs="Times"/>
          <w:color w:val="000000" w:themeColor="text1"/>
          <w:sz w:val="24"/>
          <w:szCs w:val="24"/>
        </w:rPr>
        <w:t>4) program</w:t>
      </w:r>
      <w:r w:rsidR="00A473B9" w:rsidRPr="0070076E">
        <w:rPr>
          <w:rFonts w:ascii="Garamond" w:hAnsi="Garamond" w:cs="Times"/>
          <w:color w:val="000000" w:themeColor="text1"/>
          <w:sz w:val="24"/>
          <w:szCs w:val="24"/>
        </w:rPr>
        <w:t>u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 xml:space="preserve"> kształcenia ustawicznego lub zakres egzaminu;</w:t>
      </w:r>
    </w:p>
    <w:p w:rsidR="00B117DA" w:rsidRPr="0070076E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"/>
          <w:color w:val="000000" w:themeColor="text1"/>
          <w:sz w:val="24"/>
          <w:szCs w:val="24"/>
        </w:rPr>
        <w:t xml:space="preserve">5) </w:t>
      </w:r>
      <w:r w:rsidR="00A473B9" w:rsidRPr="0070076E">
        <w:rPr>
          <w:rFonts w:ascii="Garamond" w:hAnsi="Garamond" w:cs="Times"/>
          <w:color w:val="000000" w:themeColor="text1"/>
          <w:sz w:val="24"/>
          <w:szCs w:val="24"/>
        </w:rPr>
        <w:t xml:space="preserve">wzoru 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dokumentu potwierdzaj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cego kompetencje nabyte przez uczestników, wystawianego przez realizatora usługi kształcenia usta</w:t>
      </w:r>
      <w:r w:rsidR="00AB6CB2" w:rsidRPr="0070076E">
        <w:rPr>
          <w:rFonts w:ascii="Garamond" w:hAnsi="Garamond" w:cs="Times"/>
          <w:color w:val="000000" w:themeColor="text1"/>
          <w:sz w:val="24"/>
          <w:szCs w:val="24"/>
        </w:rPr>
        <w:t>wicznego, o ile nie wynika on z 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przepisów powszechnie obowi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zuj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cych</w:t>
      </w:r>
      <w:r w:rsidR="00377F7A" w:rsidRPr="0070076E">
        <w:rPr>
          <w:rFonts w:ascii="Garamond" w:hAnsi="Garamond" w:cs="Times"/>
          <w:color w:val="000000" w:themeColor="text1"/>
          <w:sz w:val="24"/>
          <w:szCs w:val="24"/>
        </w:rPr>
        <w:t>;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AB6CB2" w:rsidRPr="0070076E" w:rsidRDefault="002F0EED" w:rsidP="00AB6CB2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Garamond" w:hAnsi="Garamond" w:cs="Times New Roman"/>
          <w:color w:val="000000" w:themeColor="text1"/>
          <w:sz w:val="24"/>
          <w:szCs w:val="24"/>
          <w:u w:val="single"/>
        </w:rPr>
      </w:pPr>
      <w:r w:rsidRPr="0070076E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t>wniosek pozostanie bez rozpatrzenia</w:t>
      </w:r>
      <w:r w:rsidRPr="0070076E">
        <w:rPr>
          <w:rFonts w:ascii="Garamond" w:hAnsi="Garamond" w:cs="Times New Roman"/>
          <w:color w:val="000000" w:themeColor="text1"/>
          <w:sz w:val="24"/>
          <w:szCs w:val="24"/>
          <w:u w:val="single"/>
        </w:rPr>
        <w:t>.</w:t>
      </w:r>
    </w:p>
    <w:p w:rsidR="00B263A1" w:rsidRPr="00BC6FE5" w:rsidRDefault="00B263A1" w:rsidP="00AB6CB2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Garamond" w:hAnsi="Garamond" w:cs="Times"/>
          <w:color w:val="000000" w:themeColor="text1"/>
          <w:sz w:val="24"/>
          <w:szCs w:val="24"/>
        </w:rPr>
      </w:pPr>
      <w:r w:rsidRPr="00BC6FE5">
        <w:rPr>
          <w:rFonts w:ascii="Garamond" w:hAnsi="Garamond" w:cs="Times"/>
          <w:color w:val="000000" w:themeColor="text1"/>
          <w:sz w:val="24"/>
          <w:szCs w:val="24"/>
        </w:rPr>
        <w:t xml:space="preserve">Brak podpisu osoby umocowanej do reprezentowania pracodawcy na dokumentach, o których mowa w pkt 1 i 2 jest równoznaczne z ich niezłożeniem. </w:t>
      </w:r>
    </w:p>
    <w:p w:rsidR="00AB6CB2" w:rsidRPr="00BC6FE5" w:rsidRDefault="00B263A1" w:rsidP="00AB6CB2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Garamond" w:hAnsi="Garamond" w:cs="Times"/>
          <w:color w:val="000000" w:themeColor="text1"/>
          <w:sz w:val="24"/>
          <w:szCs w:val="24"/>
        </w:rPr>
      </w:pPr>
      <w:r w:rsidRPr="00BC6FE5">
        <w:rPr>
          <w:rFonts w:ascii="Garamond" w:hAnsi="Garamond" w:cs="Times"/>
          <w:color w:val="000000" w:themeColor="text1"/>
          <w:sz w:val="24"/>
          <w:szCs w:val="24"/>
        </w:rPr>
        <w:t xml:space="preserve">Dokument, o którym mowa w pkt 3 musi być poświadczony za zgodność z oryginałem.  </w:t>
      </w:r>
    </w:p>
    <w:p w:rsidR="00AB6CB2" w:rsidRPr="00BC6FE5" w:rsidRDefault="002F0EED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>W p</w:t>
      </w:r>
      <w:r w:rsidR="00244D05" w:rsidRPr="00BC6FE5">
        <w:rPr>
          <w:rFonts w:ascii="Garamond" w:hAnsi="Garamond" w:cs="Times New Roman"/>
          <w:color w:val="000000" w:themeColor="text1"/>
          <w:sz w:val="24"/>
          <w:szCs w:val="24"/>
        </w:rPr>
        <w:t>rzypadku złożenia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nieprawidłowo wypełnionego wniosku, </w:t>
      </w:r>
      <w:r w:rsidR="00A473B9" w:rsidRPr="00BC6FE5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BC6FE5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zostanie wyznaczony termin od 7 do 14 dni 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na jego uzupełnienie. W przypadku nieuzupełnienia wniosku w </w:t>
      </w:r>
      <w:r w:rsidR="00244D05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wyznaczonym 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terminie </w:t>
      </w:r>
      <w:r w:rsidRPr="00BC6FE5">
        <w:rPr>
          <w:rFonts w:ascii="Garamond" w:hAnsi="Garamond" w:cs="Times New Roman"/>
          <w:b/>
          <w:color w:val="000000" w:themeColor="text1"/>
          <w:sz w:val="24"/>
          <w:szCs w:val="24"/>
        </w:rPr>
        <w:t>pozostanie on bez rozpatrzenia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721F2A" w:rsidRPr="0070076E" w:rsidRDefault="00AB6CB2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u w:val="single"/>
        </w:rPr>
      </w:pP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>Wniosek niepodpisany przez osobę umoc</w:t>
      </w:r>
      <w:r w:rsidR="00244D05" w:rsidRPr="00BC6FE5">
        <w:rPr>
          <w:rFonts w:ascii="Garamond" w:hAnsi="Garamond" w:cs="Times New Roman"/>
          <w:color w:val="000000" w:themeColor="text1"/>
          <w:sz w:val="24"/>
          <w:szCs w:val="24"/>
        </w:rPr>
        <w:t>owaną do reprezentowania P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</w:t>
      </w:r>
      <w:r w:rsidRPr="00BC6FE5">
        <w:rPr>
          <w:rFonts w:ascii="Garamond" w:hAnsi="Garamond" w:cs="Times New Roman"/>
          <w:b/>
          <w:color w:val="000000" w:themeColor="text1"/>
          <w:sz w:val="24"/>
          <w:szCs w:val="24"/>
        </w:rPr>
        <w:t>pozostanie bez rozpatrzenia.</w:t>
      </w:r>
      <w:r w:rsidRPr="0070076E">
        <w:rPr>
          <w:rFonts w:ascii="Garamond" w:hAnsi="Garamond" w:cs="Times New Roman"/>
          <w:color w:val="000000" w:themeColor="text1"/>
          <w:sz w:val="24"/>
          <w:szCs w:val="24"/>
          <w:u w:val="single"/>
        </w:rPr>
        <w:t xml:space="preserve"> </w:t>
      </w:r>
      <w:r w:rsidR="002F0EED" w:rsidRPr="0070076E">
        <w:rPr>
          <w:rFonts w:ascii="Garamond" w:hAnsi="Garamond" w:cs="Times New Roman"/>
          <w:color w:val="000000" w:themeColor="text1"/>
          <w:sz w:val="24"/>
          <w:szCs w:val="24"/>
          <w:u w:val="single"/>
        </w:rPr>
        <w:t xml:space="preserve"> </w:t>
      </w:r>
    </w:p>
    <w:p w:rsidR="009642D4" w:rsidRPr="0070076E" w:rsidRDefault="009642D4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negatywnego rozpatrzenia wniosku Pracodawca otrzyma pisemną informację wraz z uzasadnieniem. </w:t>
      </w:r>
      <w:r w:rsidR="00BD7B9E">
        <w:rPr>
          <w:rFonts w:ascii="Garamond" w:hAnsi="Garamond" w:cs="Times New Roman"/>
          <w:color w:val="000000" w:themeColor="text1"/>
          <w:sz w:val="24"/>
          <w:szCs w:val="24"/>
        </w:rPr>
        <w:t xml:space="preserve">Od ww. informacji nie przysługuje odwołanie. </w:t>
      </w:r>
    </w:p>
    <w:p w:rsidR="00721F2A" w:rsidRPr="0070076E" w:rsidRDefault="00721F2A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W przypadku pozytywnego rozpatrzenia wniosku Urząd zawiera z 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racodawcą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mowę o finansowanie działań obejmujących kształcenie ustawiczne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racowników i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oraz wystawia zaświadczenie o przyznanej pomocy 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A207A5" w:rsidRPr="0070076E" w:rsidRDefault="00A207A5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Pracodawca zawiera z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racownikiem, któremu zostaną sfinansowane koszty kształcenia ustawicznego, umowę określającą prawa i obowiązki stron.</w:t>
      </w:r>
    </w:p>
    <w:p w:rsidR="00A207A5" w:rsidRPr="0070076E" w:rsidRDefault="00A207A5" w:rsidP="00C143A1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Pracownik, który nie ukończył kształcenia ustawicznego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finansowanego ze środków KFS z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powodu rozwiązania przez niego umowy o pracę lub roz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>wiązania z nim umowy o pracę na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podstawie art. 52 ustawy z dnia 26 czerwca 1974 r. – K</w:t>
      </w:r>
      <w:r w:rsidR="00DD2DC8" w:rsidRPr="0070076E">
        <w:rPr>
          <w:rFonts w:ascii="Garamond" w:hAnsi="Garamond" w:cs="Times New Roman"/>
          <w:color w:val="000000" w:themeColor="text1"/>
          <w:sz w:val="24"/>
          <w:szCs w:val="24"/>
        </w:rPr>
        <w:t>odeks pracy, jest obowiązany do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zwrotu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poniesionych kosztów na </w:t>
      </w:r>
      <w:r w:rsidR="00DD2DC8" w:rsidRPr="0070076E">
        <w:rPr>
          <w:rFonts w:ascii="Garamond" w:hAnsi="Garamond" w:cs="Times New Roman"/>
          <w:color w:val="000000" w:themeColor="text1"/>
          <w:sz w:val="24"/>
          <w:szCs w:val="24"/>
        </w:rPr>
        <w:t>zasadach określonych w umowie z 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racodawcą. W takim wypadku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racodawca zwraca do Urzędu środki KFS wydane na kształcenie ustawiczne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racownika, na zasadach określony</w:t>
      </w:r>
      <w:r w:rsidR="00721F2A" w:rsidRPr="0070076E">
        <w:rPr>
          <w:rFonts w:ascii="Garamond" w:hAnsi="Garamond" w:cs="Times New Roman"/>
          <w:color w:val="000000" w:themeColor="text1"/>
          <w:sz w:val="24"/>
          <w:szCs w:val="24"/>
        </w:rPr>
        <w:t>ch w 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mowie. Zwrot środków przez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racodawcę następuje niezależnie od uregulowania kwestii zwrotu środków pomiędzy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racodawcą a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racownikiem.</w:t>
      </w:r>
    </w:p>
    <w:p w:rsidR="004543F5" w:rsidRPr="0070076E" w:rsidRDefault="002F0EED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gdy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racodawca kieruje na kształcenie ustawiczne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racownika, któremu umowa</w:t>
      </w:r>
      <w:r w:rsidR="003F64F2">
        <w:rPr>
          <w:rFonts w:ascii="Garamond" w:hAnsi="Garamond" w:cs="Times New Roman"/>
          <w:color w:val="000000" w:themeColor="text1"/>
          <w:sz w:val="24"/>
          <w:szCs w:val="24"/>
        </w:rPr>
        <w:t xml:space="preserve"> o pracę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kończy się w trakcie tego kształcenia należy dołączyć oświadczenie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racodawcy, że umowa zostanie przedłużona co najmniej do </w:t>
      </w:r>
      <w:r w:rsidR="003F64F2">
        <w:rPr>
          <w:rFonts w:ascii="Garamond" w:hAnsi="Garamond" w:cs="Times New Roman"/>
          <w:color w:val="000000" w:themeColor="text1"/>
          <w:sz w:val="24"/>
          <w:szCs w:val="24"/>
        </w:rPr>
        <w:t>czasu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zakończenia kształcenia.</w:t>
      </w:r>
    </w:p>
    <w:p w:rsidR="00A207A5" w:rsidRPr="0070076E" w:rsidRDefault="002F0EED" w:rsidP="00C143A1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="003F64F2">
        <w:rPr>
          <w:rFonts w:ascii="Garamond" w:hAnsi="Garamond" w:cs="Times New Roman"/>
          <w:color w:val="000000" w:themeColor="text1"/>
          <w:sz w:val="24"/>
          <w:szCs w:val="24"/>
        </w:rPr>
        <w:t>rząd zastrzega sobie prawo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3F64F2">
        <w:rPr>
          <w:rFonts w:ascii="Garamond" w:hAnsi="Garamond" w:cs="Times New Roman"/>
          <w:color w:val="000000" w:themeColor="text1"/>
          <w:sz w:val="24"/>
          <w:szCs w:val="24"/>
        </w:rPr>
        <w:t>kontroli Pracodawcy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zakresie: przestrzegania postanowień zawartej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mowy, wydatkowania środków KFS zgodnie z przeznaczeniem, właściwego dokumentowania</w:t>
      </w:r>
      <w:r w:rsidR="00BA55ED">
        <w:rPr>
          <w:rFonts w:ascii="Garamond" w:hAnsi="Garamond" w:cs="Times New Roman"/>
          <w:color w:val="000000" w:themeColor="text1"/>
          <w:sz w:val="24"/>
          <w:szCs w:val="24"/>
        </w:rPr>
        <w:t xml:space="preserve"> oraz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rozliczania otrzymanych i wydatkowanych środków</w:t>
      </w:r>
      <w:r w:rsidR="00BA55ED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tym celu może żądać danych, dokumentów i udzielania wyjaśnień w sprawach objętych zakresem kontroli. </w:t>
      </w:r>
    </w:p>
    <w:p w:rsidR="001621A8" w:rsidRPr="0070076E" w:rsidRDefault="003F64F2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W</w:t>
      </w:r>
      <w:r w:rsidR="002F0EED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celu zapewnienia transparentności udzielonego wsparcia i możliwości rozliczenia tego wsparcia w oparciu o dokumenty potwierdzające wydatkowanie środków (dokumenty księgowe takie jak faktura czy rachunek), nie jest możliwe sfinansowanie ze środków KFS kształcenia, które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2F0EED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zamierzają samodzielnie realizować dla własnych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2F0EED" w:rsidRPr="0070076E">
        <w:rPr>
          <w:rFonts w:ascii="Garamond" w:hAnsi="Garamond" w:cs="Times New Roman"/>
          <w:color w:val="000000" w:themeColor="text1"/>
          <w:sz w:val="24"/>
          <w:szCs w:val="24"/>
        </w:rPr>
        <w:t>racowników.</w:t>
      </w:r>
    </w:p>
    <w:p w:rsidR="00E27043" w:rsidRPr="008F3099" w:rsidRDefault="00E27043" w:rsidP="00C143A1">
      <w:pPr>
        <w:pStyle w:val="Akapitzlist"/>
        <w:numPr>
          <w:ilvl w:val="0"/>
          <w:numId w:val="13"/>
        </w:numPr>
        <w:autoSpaceDN w:val="0"/>
        <w:spacing w:after="120" w:line="240" w:lineRule="auto"/>
        <w:ind w:left="426" w:hanging="426"/>
        <w:jc w:val="both"/>
        <w:rPr>
          <w:rFonts w:ascii="Garamond" w:eastAsia="Calibri" w:hAnsi="Garamond"/>
          <w:color w:val="000000" w:themeColor="text1"/>
          <w:sz w:val="20"/>
          <w:szCs w:val="20"/>
          <w:lang w:eastAsia="en-US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Środki Krajowego Funduszu Szkoleniowego </w:t>
      </w:r>
      <w:r w:rsidRPr="008F3099">
        <w:rPr>
          <w:rFonts w:ascii="Garamond" w:hAnsi="Garamond" w:cs="Times New Roman"/>
          <w:color w:val="000000" w:themeColor="text1"/>
          <w:sz w:val="24"/>
          <w:szCs w:val="24"/>
        </w:rPr>
        <w:t xml:space="preserve">nie zostaną przyznane </w:t>
      </w:r>
      <w:r w:rsidR="00A473B9" w:rsidRPr="008F3099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8F3099">
        <w:rPr>
          <w:rFonts w:ascii="Garamond" w:hAnsi="Garamond" w:cs="Times New Roman"/>
          <w:color w:val="000000" w:themeColor="text1"/>
          <w:sz w:val="24"/>
          <w:szCs w:val="24"/>
        </w:rPr>
        <w:t>racodawcy, który:</w:t>
      </w:r>
    </w:p>
    <w:p w:rsidR="00E27043" w:rsidRPr="0070076E" w:rsidRDefault="00E27043" w:rsidP="00C143A1">
      <w:pPr>
        <w:pStyle w:val="Akapitzlist"/>
        <w:numPr>
          <w:ilvl w:val="1"/>
          <w:numId w:val="13"/>
        </w:numPr>
        <w:autoSpaceDN w:val="0"/>
        <w:spacing w:after="120" w:line="240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8F3099">
        <w:rPr>
          <w:rFonts w:ascii="Garamond" w:hAnsi="Garamond" w:cs="Times New Roman"/>
          <w:color w:val="000000" w:themeColor="text1"/>
          <w:sz w:val="24"/>
          <w:szCs w:val="24"/>
        </w:rPr>
        <w:t xml:space="preserve">zalega </w:t>
      </w:r>
      <w:r w:rsidR="006503DC" w:rsidRPr="008F3099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z wypłacaniem wynagrodzeń </w:t>
      </w:r>
      <w:r w:rsidR="001B3B07" w:rsidRPr="008F3099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P</w:t>
      </w:r>
      <w:r w:rsidR="006503DC" w:rsidRPr="008F3099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racownikom oraz z opłacaniem</w:t>
      </w:r>
      <w:r w:rsidR="006503DC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 należnych składek na ubezpieczenia społeczne, ubezpieczenia zdrowotne, Fundusz Pracy, Fundusz Gwarantowanych Świadczeń Pracowniczych or</w:t>
      </w: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az Fundusz Emerytur Pomostowych</w:t>
      </w:r>
      <w:r w:rsidR="000567D7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,</w:t>
      </w: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 lub </w:t>
      </w:r>
    </w:p>
    <w:p w:rsidR="006503DC" w:rsidRPr="0070076E" w:rsidRDefault="00E27043" w:rsidP="00C143A1">
      <w:pPr>
        <w:pStyle w:val="Akapitzlist"/>
        <w:numPr>
          <w:ilvl w:val="1"/>
          <w:numId w:val="13"/>
        </w:numPr>
        <w:autoSpaceDN w:val="0"/>
        <w:spacing w:after="120" w:line="240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zalega z opłacaniem innych danin publicznych</w:t>
      </w:r>
      <w:r w:rsidR="000567D7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,</w:t>
      </w: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 lub</w:t>
      </w:r>
    </w:p>
    <w:p w:rsidR="006503DC" w:rsidRPr="0070076E" w:rsidRDefault="00E27043" w:rsidP="00C143A1">
      <w:pPr>
        <w:pStyle w:val="Akapitzlist"/>
        <w:numPr>
          <w:ilvl w:val="1"/>
          <w:numId w:val="13"/>
        </w:numPr>
        <w:autoSpaceDN w:val="0"/>
        <w:spacing w:after="120" w:line="240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posiada </w:t>
      </w:r>
      <w:r w:rsidR="006503DC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nieuregulowane w term</w:t>
      </w:r>
      <w:r w:rsidR="000567D7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inie zobowiązania cywilnoprawne, lub</w:t>
      </w:r>
    </w:p>
    <w:p w:rsidR="000567D7" w:rsidRPr="0070076E" w:rsidRDefault="000567D7" w:rsidP="00C143A1">
      <w:pPr>
        <w:pStyle w:val="Akapitzlist"/>
        <w:numPr>
          <w:ilvl w:val="1"/>
          <w:numId w:val="13"/>
        </w:numPr>
        <w:autoSpaceDN w:val="0"/>
        <w:spacing w:after="120" w:line="240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podlega obowiązkowi zwrotu kwoty stanowiącej równowartość udzielonej pomocy publicznej, co do której Komisja Europejska wydała decyzję o obowiązku zwrotu pomocy.</w:t>
      </w:r>
    </w:p>
    <w:p w:rsidR="004543F5" w:rsidRPr="0070076E" w:rsidRDefault="002F0EED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ubiegania się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o 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określenie potrzeb pracodawcy w zakresie kształcenia ustawicznego w związku z ubieganiem się o sfinansowanie tego kształcenia ze środków KFS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, należy najpierw złożyć wniosek uwzględniający samo określenie potrzeb.</w:t>
      </w:r>
    </w:p>
    <w:sectPr w:rsidR="004543F5" w:rsidRPr="0070076E" w:rsidSect="00EE556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D3" w:rsidRDefault="00C244D3" w:rsidP="00550D51">
      <w:pPr>
        <w:spacing w:after="0" w:line="240" w:lineRule="auto"/>
      </w:pPr>
      <w:r>
        <w:separator/>
      </w:r>
    </w:p>
  </w:endnote>
  <w:endnote w:type="continuationSeparator" w:id="0">
    <w:p w:rsidR="00C244D3" w:rsidRDefault="00C244D3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D3" w:rsidRDefault="00C244D3" w:rsidP="00550D51">
      <w:pPr>
        <w:spacing w:after="0" w:line="240" w:lineRule="auto"/>
      </w:pPr>
      <w:r>
        <w:separator/>
      </w:r>
    </w:p>
  </w:footnote>
  <w:footnote w:type="continuationSeparator" w:id="0">
    <w:p w:rsidR="00C244D3" w:rsidRDefault="00C244D3" w:rsidP="0055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533"/>
    <w:multiLevelType w:val="hybridMultilevel"/>
    <w:tmpl w:val="A69A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66FE"/>
    <w:multiLevelType w:val="hybridMultilevel"/>
    <w:tmpl w:val="EE82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2B88"/>
    <w:multiLevelType w:val="hybridMultilevel"/>
    <w:tmpl w:val="8A34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E0BD9"/>
    <w:multiLevelType w:val="hybridMultilevel"/>
    <w:tmpl w:val="B10487BA"/>
    <w:lvl w:ilvl="0" w:tplc="6AA47B74">
      <w:start w:val="1"/>
      <w:numFmt w:val="decimal"/>
      <w:lvlText w:val="%1."/>
      <w:lvlJc w:val="left"/>
      <w:pPr>
        <w:ind w:left="720" w:hanging="360"/>
      </w:pPr>
      <w:rPr>
        <w:rFonts w:hint="default"/>
        <w:color w:val="282B3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6B"/>
    <w:multiLevelType w:val="hybridMultilevel"/>
    <w:tmpl w:val="2194ACFC"/>
    <w:lvl w:ilvl="0" w:tplc="95D0F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86B21"/>
    <w:multiLevelType w:val="hybridMultilevel"/>
    <w:tmpl w:val="1B96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0FD9"/>
    <w:multiLevelType w:val="hybridMultilevel"/>
    <w:tmpl w:val="FC6424E8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716AB6"/>
    <w:multiLevelType w:val="hybridMultilevel"/>
    <w:tmpl w:val="A1E2EAE8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DDA5BE1"/>
    <w:multiLevelType w:val="hybridMultilevel"/>
    <w:tmpl w:val="7B281AAE"/>
    <w:lvl w:ilvl="0" w:tplc="599E8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0B11B8"/>
    <w:multiLevelType w:val="hybridMultilevel"/>
    <w:tmpl w:val="3BCC4FB2"/>
    <w:lvl w:ilvl="0" w:tplc="D9202830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227F4"/>
    <w:multiLevelType w:val="hybridMultilevel"/>
    <w:tmpl w:val="6C28CCC8"/>
    <w:lvl w:ilvl="0" w:tplc="A9BC097E">
      <w:start w:val="1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33A71"/>
    <w:multiLevelType w:val="hybridMultilevel"/>
    <w:tmpl w:val="026678F0"/>
    <w:lvl w:ilvl="0" w:tplc="FEC2DEAE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B4327B"/>
    <w:multiLevelType w:val="hybridMultilevel"/>
    <w:tmpl w:val="9B52FF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0"/>
  </w:num>
  <w:num w:numId="5">
    <w:abstractNumId w:val="15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17"/>
  </w:num>
  <w:num w:numId="13">
    <w:abstractNumId w:val="8"/>
  </w:num>
  <w:num w:numId="14">
    <w:abstractNumId w:val="4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5"/>
    <w:rsid w:val="000120DF"/>
    <w:rsid w:val="0002069D"/>
    <w:rsid w:val="00026777"/>
    <w:rsid w:val="00027EA2"/>
    <w:rsid w:val="00033E3F"/>
    <w:rsid w:val="00036F24"/>
    <w:rsid w:val="000567D7"/>
    <w:rsid w:val="00065692"/>
    <w:rsid w:val="00066B7C"/>
    <w:rsid w:val="000829CE"/>
    <w:rsid w:val="00083FD7"/>
    <w:rsid w:val="00085A3B"/>
    <w:rsid w:val="0009208F"/>
    <w:rsid w:val="00096564"/>
    <w:rsid w:val="000C0E15"/>
    <w:rsid w:val="000C1B99"/>
    <w:rsid w:val="000D7C2E"/>
    <w:rsid w:val="000E1634"/>
    <w:rsid w:val="000E6DB9"/>
    <w:rsid w:val="0011798B"/>
    <w:rsid w:val="00127C31"/>
    <w:rsid w:val="001314F9"/>
    <w:rsid w:val="00137B31"/>
    <w:rsid w:val="00141C78"/>
    <w:rsid w:val="00145A8E"/>
    <w:rsid w:val="001621A8"/>
    <w:rsid w:val="001649C2"/>
    <w:rsid w:val="00174377"/>
    <w:rsid w:val="001755D3"/>
    <w:rsid w:val="001761F6"/>
    <w:rsid w:val="001768E0"/>
    <w:rsid w:val="00176AF6"/>
    <w:rsid w:val="00196637"/>
    <w:rsid w:val="001B3B07"/>
    <w:rsid w:val="001C4B80"/>
    <w:rsid w:val="001D3EBB"/>
    <w:rsid w:val="00210B8B"/>
    <w:rsid w:val="00223068"/>
    <w:rsid w:val="002266D9"/>
    <w:rsid w:val="002277FE"/>
    <w:rsid w:val="00244D05"/>
    <w:rsid w:val="00244DEA"/>
    <w:rsid w:val="00251348"/>
    <w:rsid w:val="00262CA4"/>
    <w:rsid w:val="002749EF"/>
    <w:rsid w:val="00277E8A"/>
    <w:rsid w:val="00280BD5"/>
    <w:rsid w:val="00281FF8"/>
    <w:rsid w:val="002909FB"/>
    <w:rsid w:val="002A1199"/>
    <w:rsid w:val="002B152D"/>
    <w:rsid w:val="002C3E34"/>
    <w:rsid w:val="002D5EE7"/>
    <w:rsid w:val="002D6627"/>
    <w:rsid w:val="002E49D2"/>
    <w:rsid w:val="002F0EED"/>
    <w:rsid w:val="00331053"/>
    <w:rsid w:val="003360F1"/>
    <w:rsid w:val="00371452"/>
    <w:rsid w:val="00377F7A"/>
    <w:rsid w:val="00386F8F"/>
    <w:rsid w:val="003870B1"/>
    <w:rsid w:val="003935DC"/>
    <w:rsid w:val="003A09E2"/>
    <w:rsid w:val="003B17A2"/>
    <w:rsid w:val="003C1CEF"/>
    <w:rsid w:val="003D764B"/>
    <w:rsid w:val="003E433F"/>
    <w:rsid w:val="003E44A4"/>
    <w:rsid w:val="003F468C"/>
    <w:rsid w:val="003F64F2"/>
    <w:rsid w:val="00402816"/>
    <w:rsid w:val="00403737"/>
    <w:rsid w:val="00407AA5"/>
    <w:rsid w:val="004117A2"/>
    <w:rsid w:val="00420A76"/>
    <w:rsid w:val="004460EE"/>
    <w:rsid w:val="00450BE5"/>
    <w:rsid w:val="00452F96"/>
    <w:rsid w:val="004543F5"/>
    <w:rsid w:val="00463AD9"/>
    <w:rsid w:val="00472233"/>
    <w:rsid w:val="00494F51"/>
    <w:rsid w:val="00496AD7"/>
    <w:rsid w:val="004A16D9"/>
    <w:rsid w:val="004B387C"/>
    <w:rsid w:val="004B3D54"/>
    <w:rsid w:val="004B7E17"/>
    <w:rsid w:val="004C687B"/>
    <w:rsid w:val="005217A5"/>
    <w:rsid w:val="00536EBC"/>
    <w:rsid w:val="00541ABD"/>
    <w:rsid w:val="00543A7F"/>
    <w:rsid w:val="00544120"/>
    <w:rsid w:val="00550D51"/>
    <w:rsid w:val="00557941"/>
    <w:rsid w:val="00580278"/>
    <w:rsid w:val="00591E01"/>
    <w:rsid w:val="005920A2"/>
    <w:rsid w:val="005B47F6"/>
    <w:rsid w:val="005C72DE"/>
    <w:rsid w:val="005E0744"/>
    <w:rsid w:val="005E1821"/>
    <w:rsid w:val="005E3FDA"/>
    <w:rsid w:val="005E6D33"/>
    <w:rsid w:val="006171DB"/>
    <w:rsid w:val="00627C82"/>
    <w:rsid w:val="00637AF1"/>
    <w:rsid w:val="006431BE"/>
    <w:rsid w:val="006503DC"/>
    <w:rsid w:val="00650C5C"/>
    <w:rsid w:val="006558D9"/>
    <w:rsid w:val="006578D4"/>
    <w:rsid w:val="00662505"/>
    <w:rsid w:val="00663CB0"/>
    <w:rsid w:val="00681407"/>
    <w:rsid w:val="00690F10"/>
    <w:rsid w:val="00694A4E"/>
    <w:rsid w:val="00697DA2"/>
    <w:rsid w:val="006B1A6A"/>
    <w:rsid w:val="006B4A75"/>
    <w:rsid w:val="006D5BCF"/>
    <w:rsid w:val="006E7DE0"/>
    <w:rsid w:val="006F08EB"/>
    <w:rsid w:val="0070076E"/>
    <w:rsid w:val="00705016"/>
    <w:rsid w:val="00721F2A"/>
    <w:rsid w:val="00736E8E"/>
    <w:rsid w:val="00740B97"/>
    <w:rsid w:val="00746F17"/>
    <w:rsid w:val="00766439"/>
    <w:rsid w:val="00766593"/>
    <w:rsid w:val="00775818"/>
    <w:rsid w:val="007764EF"/>
    <w:rsid w:val="007766C8"/>
    <w:rsid w:val="0078064C"/>
    <w:rsid w:val="0078523A"/>
    <w:rsid w:val="0078560B"/>
    <w:rsid w:val="00786BE5"/>
    <w:rsid w:val="0079432A"/>
    <w:rsid w:val="00796AD8"/>
    <w:rsid w:val="007A0E78"/>
    <w:rsid w:val="007A469F"/>
    <w:rsid w:val="007A4AA7"/>
    <w:rsid w:val="007B104B"/>
    <w:rsid w:val="007D32BA"/>
    <w:rsid w:val="007D49C7"/>
    <w:rsid w:val="007E00AE"/>
    <w:rsid w:val="007E52FA"/>
    <w:rsid w:val="007F7449"/>
    <w:rsid w:val="00802D11"/>
    <w:rsid w:val="008035A8"/>
    <w:rsid w:val="0082289B"/>
    <w:rsid w:val="00830649"/>
    <w:rsid w:val="00833601"/>
    <w:rsid w:val="00880CE6"/>
    <w:rsid w:val="008D2779"/>
    <w:rsid w:val="008E329D"/>
    <w:rsid w:val="008F3099"/>
    <w:rsid w:val="00901C65"/>
    <w:rsid w:val="00915C89"/>
    <w:rsid w:val="00916B0A"/>
    <w:rsid w:val="00922FBC"/>
    <w:rsid w:val="00930191"/>
    <w:rsid w:val="009349DF"/>
    <w:rsid w:val="00934D34"/>
    <w:rsid w:val="009409C1"/>
    <w:rsid w:val="009413B6"/>
    <w:rsid w:val="00944A30"/>
    <w:rsid w:val="00956C58"/>
    <w:rsid w:val="009611D1"/>
    <w:rsid w:val="00962A9E"/>
    <w:rsid w:val="00963CF8"/>
    <w:rsid w:val="009642D4"/>
    <w:rsid w:val="009715D2"/>
    <w:rsid w:val="00976540"/>
    <w:rsid w:val="00991DE4"/>
    <w:rsid w:val="00993BE6"/>
    <w:rsid w:val="009B234F"/>
    <w:rsid w:val="009B6C31"/>
    <w:rsid w:val="009B7F3A"/>
    <w:rsid w:val="009D0C36"/>
    <w:rsid w:val="009D3E8A"/>
    <w:rsid w:val="009F6B1E"/>
    <w:rsid w:val="00A05221"/>
    <w:rsid w:val="00A05C98"/>
    <w:rsid w:val="00A12B07"/>
    <w:rsid w:val="00A207A5"/>
    <w:rsid w:val="00A261A8"/>
    <w:rsid w:val="00A31B31"/>
    <w:rsid w:val="00A3538B"/>
    <w:rsid w:val="00A473B9"/>
    <w:rsid w:val="00A63774"/>
    <w:rsid w:val="00A65C82"/>
    <w:rsid w:val="00A66822"/>
    <w:rsid w:val="00A84960"/>
    <w:rsid w:val="00A91B93"/>
    <w:rsid w:val="00A94ECB"/>
    <w:rsid w:val="00AB09C5"/>
    <w:rsid w:val="00AB3DA2"/>
    <w:rsid w:val="00AB6CB2"/>
    <w:rsid w:val="00AC1F6F"/>
    <w:rsid w:val="00AC3792"/>
    <w:rsid w:val="00AE1B3A"/>
    <w:rsid w:val="00B01149"/>
    <w:rsid w:val="00B117DA"/>
    <w:rsid w:val="00B12E96"/>
    <w:rsid w:val="00B20231"/>
    <w:rsid w:val="00B21C45"/>
    <w:rsid w:val="00B2395A"/>
    <w:rsid w:val="00B263A1"/>
    <w:rsid w:val="00B4055C"/>
    <w:rsid w:val="00B42F2F"/>
    <w:rsid w:val="00B56A38"/>
    <w:rsid w:val="00B63EE5"/>
    <w:rsid w:val="00BA55ED"/>
    <w:rsid w:val="00BB18BF"/>
    <w:rsid w:val="00BC35CF"/>
    <w:rsid w:val="00BC6FE5"/>
    <w:rsid w:val="00BD61FB"/>
    <w:rsid w:val="00BD7B9E"/>
    <w:rsid w:val="00C143A1"/>
    <w:rsid w:val="00C22C08"/>
    <w:rsid w:val="00C244D3"/>
    <w:rsid w:val="00C30D32"/>
    <w:rsid w:val="00C446C2"/>
    <w:rsid w:val="00C4667A"/>
    <w:rsid w:val="00C52FF0"/>
    <w:rsid w:val="00C612FA"/>
    <w:rsid w:val="00C62B9E"/>
    <w:rsid w:val="00C82832"/>
    <w:rsid w:val="00CA1D94"/>
    <w:rsid w:val="00CA3748"/>
    <w:rsid w:val="00CA3D56"/>
    <w:rsid w:val="00CA50D8"/>
    <w:rsid w:val="00CB01A8"/>
    <w:rsid w:val="00CB1816"/>
    <w:rsid w:val="00CB2EC6"/>
    <w:rsid w:val="00CC3687"/>
    <w:rsid w:val="00CE67DA"/>
    <w:rsid w:val="00CF10AB"/>
    <w:rsid w:val="00D03929"/>
    <w:rsid w:val="00D14DC0"/>
    <w:rsid w:val="00D24110"/>
    <w:rsid w:val="00D27AB0"/>
    <w:rsid w:val="00D40783"/>
    <w:rsid w:val="00D50A77"/>
    <w:rsid w:val="00D52EF1"/>
    <w:rsid w:val="00D5537A"/>
    <w:rsid w:val="00D87C33"/>
    <w:rsid w:val="00D933F4"/>
    <w:rsid w:val="00D93B00"/>
    <w:rsid w:val="00DD2DC8"/>
    <w:rsid w:val="00DE507F"/>
    <w:rsid w:val="00DE6561"/>
    <w:rsid w:val="00DF0BFF"/>
    <w:rsid w:val="00DF27DC"/>
    <w:rsid w:val="00E002CB"/>
    <w:rsid w:val="00E0030C"/>
    <w:rsid w:val="00E05A42"/>
    <w:rsid w:val="00E24D38"/>
    <w:rsid w:val="00E27043"/>
    <w:rsid w:val="00E270B2"/>
    <w:rsid w:val="00E500DC"/>
    <w:rsid w:val="00E51E21"/>
    <w:rsid w:val="00E54EEC"/>
    <w:rsid w:val="00E575DE"/>
    <w:rsid w:val="00E72B5D"/>
    <w:rsid w:val="00E744AF"/>
    <w:rsid w:val="00E85592"/>
    <w:rsid w:val="00EA3F1B"/>
    <w:rsid w:val="00EA6F04"/>
    <w:rsid w:val="00EA7430"/>
    <w:rsid w:val="00EB2060"/>
    <w:rsid w:val="00EC0CB6"/>
    <w:rsid w:val="00EC367C"/>
    <w:rsid w:val="00EC3C23"/>
    <w:rsid w:val="00EC6163"/>
    <w:rsid w:val="00ED4CA9"/>
    <w:rsid w:val="00EE0367"/>
    <w:rsid w:val="00EE5565"/>
    <w:rsid w:val="00EF1010"/>
    <w:rsid w:val="00F0354A"/>
    <w:rsid w:val="00F07052"/>
    <w:rsid w:val="00F07126"/>
    <w:rsid w:val="00F11AF9"/>
    <w:rsid w:val="00F1465E"/>
    <w:rsid w:val="00F17AB2"/>
    <w:rsid w:val="00F23474"/>
    <w:rsid w:val="00F31BAC"/>
    <w:rsid w:val="00F46640"/>
    <w:rsid w:val="00F510E5"/>
    <w:rsid w:val="00F825AA"/>
    <w:rsid w:val="00F87F14"/>
    <w:rsid w:val="00F903AD"/>
    <w:rsid w:val="00FA3314"/>
    <w:rsid w:val="00FC236F"/>
    <w:rsid w:val="00FC5B19"/>
    <w:rsid w:val="00FC67E8"/>
    <w:rsid w:val="00FE22FF"/>
    <w:rsid w:val="00F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89F9-47A3-48DE-A077-544A0D00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D51"/>
    <w:rPr>
      <w:vertAlign w:val="superscript"/>
    </w:rPr>
  </w:style>
  <w:style w:type="character" w:styleId="Hipercze">
    <w:name w:val="Hyperlink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07AA2-E1FC-4C51-86E6-FA1F80E2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2422</Words>
  <Characters>14533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m-luczynska</dc:creator>
  <cp:lastModifiedBy>pup</cp:lastModifiedBy>
  <cp:revision>9</cp:revision>
  <cp:lastPrinted>2017-01-31T09:45:00Z</cp:lastPrinted>
  <dcterms:created xsi:type="dcterms:W3CDTF">2018-01-03T08:46:00Z</dcterms:created>
  <dcterms:modified xsi:type="dcterms:W3CDTF">2019-01-08T12:05:00Z</dcterms:modified>
</cp:coreProperties>
</file>